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both"/>
        <w:rPr>
          <w:rFonts w:hint="eastAsia" w:ascii="方正小标宋简体" w:hAnsi="方正小标宋简体" w:eastAsia="方正小标宋简体" w:cs="方正小标宋简体"/>
          <w:b/>
          <w:bCs/>
          <w:sz w:val="52"/>
          <w:szCs w:val="52"/>
        </w:rPr>
      </w:pPr>
    </w:p>
    <w:p>
      <w:pPr>
        <w:spacing w:line="360" w:lineRule="auto"/>
        <w:jc w:val="center"/>
        <w:rPr>
          <w:rFonts w:hint="eastAsia" w:ascii="方正小标宋简体" w:hAnsi="方正小标宋简体" w:eastAsia="方正小标宋简体" w:cs="方正小标宋简体"/>
          <w:b/>
          <w:bCs/>
          <w:sz w:val="52"/>
          <w:szCs w:val="52"/>
        </w:rPr>
      </w:pPr>
    </w:p>
    <w:p>
      <w:pPr>
        <w:spacing w:line="360" w:lineRule="auto"/>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2023年度赤峰市水利局(本级）</w:t>
      </w:r>
    </w:p>
    <w:p>
      <w:pPr>
        <w:pStyle w:val="13"/>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4" w:type="default"/>
          <w:pgSz w:w="11906" w:h="16838"/>
          <w:pgMar w:top="1440" w:right="1083" w:bottom="1440" w:left="1083" w:header="0" w:footer="720" w:gutter="0"/>
          <w:cols w:space="720" w:num="1"/>
          <w:docGrid w:type="lines" w:linePitch="312" w:charSpace="0"/>
        </w:sect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第一部分 单位概况</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二、单位机构设置及决算单位构成情况</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三、2023年度部门单位主要工作完成情况</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第二部分 单位决算情况说明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一、收入支出决算总体情况说明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四、财政拨款收入支出决算总体情况说明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八、财政拨款“三公”经费支出决算情况说明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九、政府性基金预算财政拨款支出决算情况说明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十一、机构运行经费支出决算情况说明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十三、国有资产占用情况说明</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第五部分 单位决算表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七、一般公共预算财政拨款项目支出决算明细表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九、国有资本经营预算财政拨款支出决算表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十、财政拨款“三公”经费支出决算表</w:t>
      </w:r>
    </w:p>
    <w:p>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十一、机构运行经费支出、国有资产占用情况及政府采购支出信息表</w:t>
      </w: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rPr>
          <w:rFonts w:hint="eastAsia" w:ascii="黑体" w:hAnsi="黑体" w:eastAsia="黑体" w:cs="黑体"/>
          <w:kern w:val="0"/>
          <w:sz w:val="32"/>
          <w:szCs w:val="32"/>
        </w:rPr>
      </w:pPr>
    </w:p>
    <w:p>
      <w:pPr>
        <w:widowControl/>
        <w:spacing w:before="240" w:after="240"/>
        <w:jc w:val="center"/>
        <w:rPr>
          <w:rFonts w:hint="eastAsia" w:ascii="黑体" w:hAnsi="黑体" w:eastAsia="黑体" w:cs="黑体"/>
          <w:kern w:val="0"/>
          <w:sz w:val="32"/>
          <w:szCs w:val="32"/>
        </w:rPr>
      </w:pPr>
      <w:r>
        <w:rPr>
          <w:rFonts w:hint="eastAsia" w:ascii="黑体" w:hAnsi="黑体" w:eastAsia="黑体" w:cs="黑体"/>
          <w:b/>
          <w:bCs/>
          <w:color w:val="000000"/>
          <w:kern w:val="0"/>
          <w:sz w:val="32"/>
          <w:szCs w:val="32"/>
        </w:rPr>
        <w:t>第一部分 部门（单位）概况</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一、主要职能、职责</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（一）坚持把铸牢中华民族共同体意识作为水利工作的主线，贯穿于水资源管理、水利建设、水土保持、水灾害防治、水环境治理及自身建设等全过程各方面。</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（二）负责保障水资源的合理开发利用。拟订全市水利规划和政策，起草有关地方性法规、规章草案，组织编制全市水资源规划、重要河流湖泊流域综合规划、防洪规划等重大水利规划。</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三）负责生活、生产经营和生态环镜用水的统筹和保障。组织实施最严格的水资源管理制度，实施水资源的统一监督管理拟订全市水中长期供求规划、水量分配方案并监督实施。负责全市重要流域、区域以及重大调水工程的水资源调度。组织实施取水许可、水资源论证和防洪论证制度，指导开展水资源有偿使用工作。指导水利行业供水和苏木乡镇供水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（四）按规定制定水利工程建设有关制度并组织实施，负责提出全市水利基本建设投资和有关财政性资金安排建议，负责项目实施和资金使用的监督管理。按规定权限审批、核准规划内和年度计划规模内项目。</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五）指导水资源保护工作。组织编制并指导实施水资源保护规划。指导全市地下水开发利用和地下水资源管理保护，组织指导地下水超采区综合治理。指导全市对河湖库和地下水实施监测，按规定组织开展水资源水能资源调查评价和水资源承载能力监测预警工作，组织发布全市水资源公报。</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（六）负责节约用水工作。拟订节约用水政策，组织编制节约用水规划并监督实施，组织拟订有关标准。组织实施用水总量控制等管理制度，指导和推动节水型社会建设工作。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七）指导水利设施、水域及其岸线的管理、保护与综合利用。组织指导全市水利基础设施网络建设。指导全市重要河流湖泊的治理、开发和保护。指导全市河湖水生态保护与修复河湖生态流量水量管理以及河湖水系连通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（八）指导监督水利工程建设与运行管理。组织实施全市具有控制性和跨区域跨流域的重要水利工程建设与运行管理，指导水利建设市场的监督管理。指导监督水利工程建设并按规定权限组织有关工程的验收。</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九）协调指导水旱灾害防御工作。负责落实综合防灾减灾规划相关要求，组织编制洪水干旱灾害防治规划和防护标准并指导实施。承担水情旱情监测预警工作。组织编制重要河流湖泊和重要水工程的防御洪水抗御旱灾调度和应急水量调度方案，按程序报批并组织实施。承担防御洪水应急抢险的技术支撑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（十）负责水土保持工作。拟订水土保持规划并监督实施，组织实施水土流失的综合防治、监测预报并定期公告。负责市本级立项的建设项目水土保持监督管理工作。组织实施重点水土保持建设项目。</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（十一）指导农村牧区水利工作，组织开展大中型灌排工程建设与改造。组织指导农村牧区饮水安全工程建设管理工作，指导节水灌溉有关工作。指导农村牧区水能资源开发、小水电改造和水电农村电气化工作。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（十二）负责重大涉水违法事件的查处，协调、仲裁跨旗县区水事纠纷，组织指导水政监察和水行政执法。依法负责水利工程建设、水利设施运行安全生产和安全监管。</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（十三）开展水利科技工作，组织开展全市水利科技项目攻关和科技成果应用推广工作。组织开展水利行业质量监督工作。承担水利统计工作。</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（十四）完成市委、市政府交办的其他任务。</w:t>
      </w:r>
    </w:p>
    <w:p>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Times New Roman"/>
          <w:color w:val="auto"/>
          <w:sz w:val="32"/>
          <w:szCs w:val="24"/>
        </w:rPr>
      </w:pPr>
      <w:r>
        <w:rPr>
          <w:rFonts w:hint="eastAsia" w:ascii="仿宋_GB2312" w:hAnsi="仿宋_GB2312" w:eastAsia="仿宋_GB2312" w:cs="Times New Roman"/>
          <w:color w:val="auto"/>
          <w:sz w:val="32"/>
          <w:szCs w:val="24"/>
        </w:rPr>
        <w:t>（十五）职能转变。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在履行职责过程中统筹发展和安全，有效防范化解各类风险挑战，实现高质量发展和高水平安全的良性互动。</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二、单位机构设置及决算单位构成情况</w:t>
      </w:r>
    </w:p>
    <w:p>
      <w:pPr>
        <w:tabs>
          <w:tab w:val="left" w:pos="1151"/>
        </w:tabs>
        <w:spacing w:beforeLines="0" w:line="360" w:lineRule="auto"/>
        <w:ind w:firstLine="64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1.根据单位职责分工，本单位内设机构包括办公室</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计划财务科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水旱灾害防御和水土保持科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运行管理监督科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河湖管理科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水利工程建设科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农牧水利科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水资源管理科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水政科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本单位下属单位包括：</w:t>
      </w:r>
      <w:r>
        <w:rPr>
          <w:rFonts w:hint="eastAsia" w:ascii="仿宋_GB2312" w:hAnsi="仿宋_GB2312" w:eastAsia="仿宋_GB2312" w:cs="仿宋_GB2312"/>
          <w:color w:val="auto"/>
          <w:kern w:val="2"/>
          <w:sz w:val="32"/>
          <w:szCs w:val="32"/>
          <w:lang w:val="en-US" w:eastAsia="zh-CN"/>
        </w:rPr>
        <w:t>赤峰市水利事业发展中心、</w:t>
      </w:r>
      <w:r>
        <w:rPr>
          <w:rFonts w:hint="eastAsia" w:ascii="仿宋_GB2312" w:hAnsi="仿宋_GB2312" w:eastAsia="仿宋_GB2312" w:cs="仿宋_GB2312"/>
          <w:color w:val="auto"/>
          <w:kern w:val="2"/>
          <w:sz w:val="32"/>
          <w:szCs w:val="32"/>
        </w:rPr>
        <w:t>赤峰市三座店水库</w:t>
      </w:r>
      <w:r>
        <w:rPr>
          <w:rFonts w:hint="eastAsia" w:ascii="仿宋_GB2312" w:hAnsi="仿宋_GB2312" w:eastAsia="仿宋_GB2312" w:cs="仿宋_GB2312"/>
          <w:color w:val="auto"/>
          <w:kern w:val="2"/>
          <w:sz w:val="32"/>
          <w:szCs w:val="32"/>
          <w:lang w:val="en-US" w:eastAsia="zh-CN"/>
        </w:rPr>
        <w:t>管护中心、赤峰市水资源保护和水利工程质量监测中心、</w:t>
      </w:r>
      <w:r>
        <w:rPr>
          <w:rFonts w:hint="eastAsia" w:ascii="仿宋_GB2312" w:hAnsi="仿宋_GB2312" w:eastAsia="仿宋_GB2312" w:cs="仿宋_GB2312"/>
          <w:color w:val="auto"/>
          <w:kern w:val="2"/>
          <w:sz w:val="32"/>
          <w:szCs w:val="32"/>
        </w:rPr>
        <w:t>赤峰市</w:t>
      </w:r>
      <w:r>
        <w:rPr>
          <w:rFonts w:hint="eastAsia" w:ascii="仿宋_GB2312" w:hAnsi="仿宋_GB2312" w:eastAsia="仿宋_GB2312" w:cs="仿宋_GB2312"/>
          <w:color w:val="auto"/>
          <w:kern w:val="2"/>
          <w:sz w:val="32"/>
          <w:szCs w:val="32"/>
          <w:lang w:val="en-US" w:eastAsia="zh-CN"/>
        </w:rPr>
        <w:t>水旱灾害防御技术中心</w:t>
      </w:r>
      <w:r>
        <w:rPr>
          <w:rFonts w:hint="eastAsia" w:ascii="仿宋_GB2312" w:hAnsi="仿宋_GB2312" w:eastAsia="仿宋_GB2312" w:cs="仿宋_GB2312"/>
          <w:color w:val="auto"/>
          <w:kern w:val="2"/>
          <w:sz w:val="32"/>
          <w:szCs w:val="32"/>
        </w:rPr>
        <w:t>。</w:t>
      </w:r>
    </w:p>
    <w:p>
      <w:pPr>
        <w:spacing w:beforeLines="0" w:line="360" w:lineRule="auto"/>
        <w:ind w:firstLine="64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auto"/>
          <w:kern w:val="2"/>
          <w:sz w:val="32"/>
          <w:szCs w:val="32"/>
        </w:rPr>
        <w:t>2.从决算单位构成看，纳入本部门202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年部门汇总决算编制范围的预算单位共计</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家，</w:t>
      </w:r>
      <w:r>
        <w:rPr>
          <w:rFonts w:hint="eastAsia" w:ascii="仿宋_GB2312" w:hAnsi="仿宋_GB2312" w:eastAsia="仿宋_GB2312" w:cs="仿宋_GB2312"/>
          <w:color w:val="auto"/>
          <w:kern w:val="2"/>
          <w:sz w:val="32"/>
          <w:szCs w:val="32"/>
          <w:lang w:val="en-US" w:eastAsia="zh-CN"/>
        </w:rPr>
        <w:t>包括赤峰市水利局（本级）及二级单位4家，</w:t>
      </w:r>
      <w:r>
        <w:rPr>
          <w:rFonts w:hint="eastAsia" w:ascii="仿宋_GB2312" w:hAnsi="仿宋_GB2312" w:eastAsia="仿宋_GB2312" w:cs="仿宋_GB2312"/>
          <w:color w:val="auto"/>
          <w:kern w:val="2"/>
          <w:sz w:val="32"/>
          <w:szCs w:val="32"/>
        </w:rPr>
        <w:t>详细情况见表：</w:t>
      </w:r>
    </w:p>
    <w:tbl>
      <w:tblPr>
        <w:tblW w:w="875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4111"/>
        <w:gridCol w:w="368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序号</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单位名称</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b/>
                <w:color w:val="auto"/>
                <w:sz w:val="28"/>
                <w:szCs w:val="24"/>
              </w:rPr>
            </w:pPr>
            <w:r>
              <w:rPr>
                <w:rFonts w:hint="eastAsia" w:ascii="仿宋_GB2312" w:hAnsi="Times New Roman" w:eastAsia="仿宋_GB2312" w:cs="Times New Roman"/>
                <w:b/>
                <w:color w:val="auto"/>
                <w:sz w:val="28"/>
                <w:szCs w:val="24"/>
              </w:rPr>
              <w:t>单位性质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1</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赤峰市水利局</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财政拔款的行政单位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2</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lang w:val="en-US" w:eastAsia="zh-CN"/>
              </w:rPr>
              <w:t>赤峰市水利事业发展中心</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32"/>
                <w:szCs w:val="24"/>
              </w:rPr>
              <w:t>全额拔款事业单位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3</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rPr>
              <w:t>赤峰市三座店水库</w:t>
            </w:r>
            <w:r>
              <w:rPr>
                <w:rFonts w:hint="eastAsia" w:ascii="仿宋_GB2312" w:hAnsi="Times New Roman" w:eastAsia="仿宋_GB2312" w:cs="Times New Roman"/>
                <w:color w:val="auto"/>
                <w:sz w:val="28"/>
                <w:szCs w:val="24"/>
                <w:lang w:val="en-US" w:eastAsia="zh-CN"/>
              </w:rPr>
              <w:t>管护中心</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32"/>
                <w:szCs w:val="24"/>
              </w:rPr>
              <w:t>全额拔款事业单位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4</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lang w:val="en-US" w:eastAsia="zh-CN"/>
              </w:rPr>
            </w:pPr>
            <w:r>
              <w:rPr>
                <w:rFonts w:hint="eastAsia" w:ascii="Times New Roman" w:hAnsi="Times New Roman" w:eastAsia="仿宋_GB2312" w:cs="Times New Roman"/>
                <w:color w:val="auto"/>
                <w:sz w:val="28"/>
                <w:szCs w:val="24"/>
                <w:lang w:val="en-US" w:eastAsia="zh-CN"/>
              </w:rPr>
              <w:t>赤峰市水资源保护和水利工程质量</w:t>
            </w:r>
            <w:r>
              <w:rPr>
                <w:rFonts w:hint="eastAsia" w:eastAsia="仿宋_GB2312" w:cs="Times New Roman"/>
                <w:color w:val="auto"/>
                <w:sz w:val="28"/>
                <w:szCs w:val="24"/>
                <w:lang w:val="en-US" w:eastAsia="zh-CN"/>
              </w:rPr>
              <w:t>监测</w:t>
            </w:r>
            <w:r>
              <w:rPr>
                <w:rFonts w:hint="eastAsia" w:ascii="Times New Roman" w:hAnsi="Times New Roman" w:eastAsia="仿宋_GB2312" w:cs="Times New Roman"/>
                <w:color w:val="auto"/>
                <w:sz w:val="28"/>
                <w:szCs w:val="24"/>
                <w:lang w:val="en-US" w:eastAsia="zh-CN"/>
              </w:rPr>
              <w:t>中心</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参照公务员管理的事业单位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95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仿宋_GB2312" w:hAnsi="Times New Roman" w:eastAsia="仿宋_GB2312" w:cs="Times New Roman"/>
                <w:color w:val="auto"/>
                <w:sz w:val="28"/>
                <w:szCs w:val="24"/>
                <w:lang w:eastAsia="zh-CN"/>
              </w:rPr>
            </w:pPr>
            <w:r>
              <w:rPr>
                <w:rFonts w:hint="eastAsia" w:ascii="仿宋_GB2312" w:hAnsi="Times New Roman" w:eastAsia="仿宋_GB2312" w:cs="Times New Roman"/>
                <w:color w:val="auto"/>
                <w:sz w:val="28"/>
                <w:szCs w:val="24"/>
                <w:lang w:val="en-US" w:eastAsia="zh-CN"/>
              </w:rPr>
              <w:t>5</w:t>
            </w:r>
          </w:p>
        </w:tc>
        <w:tc>
          <w:tcPr>
            <w:tcW w:w="411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lang w:val="en-US" w:eastAsia="zh-CN"/>
              </w:rPr>
            </w:pPr>
            <w:r>
              <w:rPr>
                <w:rFonts w:hint="eastAsia" w:ascii="仿宋_GB2312" w:hAnsi="Times New Roman" w:eastAsia="仿宋_GB2312" w:cs="Times New Roman"/>
                <w:color w:val="auto"/>
                <w:sz w:val="28"/>
                <w:szCs w:val="24"/>
              </w:rPr>
              <w:t>赤峰市</w:t>
            </w:r>
            <w:r>
              <w:rPr>
                <w:rFonts w:hint="eastAsia" w:ascii="仿宋_GB2312" w:hAnsi="Times New Roman" w:eastAsia="仿宋_GB2312" w:cs="Times New Roman"/>
                <w:color w:val="auto"/>
                <w:sz w:val="28"/>
                <w:szCs w:val="24"/>
                <w:lang w:val="en-US" w:eastAsia="zh-CN"/>
              </w:rPr>
              <w:t>水旱灾害防御技术中心</w:t>
            </w:r>
          </w:p>
        </w:tc>
        <w:tc>
          <w:tcPr>
            <w:tcW w:w="368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rPr>
                <w:rFonts w:hint="eastAsia" w:ascii="Times New Roman" w:hAnsi="Times New Roman" w:eastAsia="Times New Roman" w:cs="Times New Roman"/>
                <w:color w:val="auto"/>
                <w:sz w:val="28"/>
                <w:szCs w:val="24"/>
              </w:rPr>
            </w:pPr>
            <w:r>
              <w:rPr>
                <w:rFonts w:hint="eastAsia" w:ascii="仿宋_GB2312" w:hAnsi="Times New Roman" w:eastAsia="仿宋_GB2312" w:cs="Times New Roman"/>
                <w:color w:val="auto"/>
                <w:sz w:val="28"/>
                <w:szCs w:val="24"/>
              </w:rPr>
              <w:t>参照公务员管理的事业单位</w:t>
            </w:r>
          </w:p>
        </w:tc>
      </w:tr>
    </w:tbl>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三、2023年度部门（单位）主要工作完成情况</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（一）水利工程建设投资及重大项目稳步推进。</w:t>
      </w:r>
      <w:r>
        <w:rPr>
          <w:rFonts w:hint="eastAsia" w:ascii="仿宋_GB2312" w:hAnsi="仿宋_GB2312" w:eastAsia="仿宋_GB2312" w:cs="仿宋_GB2312"/>
          <w:sz w:val="32"/>
          <w:szCs w:val="32"/>
          <w:lang w:val="en-US" w:eastAsia="zh-CN"/>
        </w:rPr>
        <w:t>共争取到位上级水利项目资金计划12.6亿元，预计年底前完成全部投资。重大项目中，辽西北供水内蒙古支线工程（赤峰线）项目先后完成了赤峰线工程监理、移民监督、三方检测、PMC（项目总承包）、施工建设单位招标工作，完成了探查试验洞（管线）工程建设工作，完成了与赤峰市城建集团项目法人移交工作，积极协调推进移民征地组卷报批及与辽宁省水资源管理集团共建事宜，9月28日正式开工建设，2023年度预计完成投资2.097亿元，累计完成投资6.3273亿元。东台子水库工程目前已完成混凝土重力坝段、基础防渗墙、帷幕灌浆等设施建设，正在进行坝体填筑和沥青混凝土心墙施工，年底前预计完成投资1.6亿元。琥珀沟水库已完成主副坝基础处理工程、溢洪道石方开挖防护、临时道路、管理房主体工程建设，完成投资2000万元，累计完成投资5.9亿元。投资3.467亿元，实施2处重要支流治理工程和5处中小河流治理工程，预计年底前全部完工。积极推进大石门水库东台子水库赤峰中心城区引水工程前期工作，可研报告已审批，稳评报告已批复，年底前力争完成土地预审与规划选址意见书。</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（二）水利行业乡村振兴工作扎实开展。</w:t>
      </w:r>
      <w:r>
        <w:rPr>
          <w:rFonts w:hint="eastAsia" w:ascii="仿宋_GB2312" w:hAnsi="仿宋_GB2312" w:eastAsia="仿宋_GB2312" w:cs="仿宋_GB2312"/>
          <w:sz w:val="32"/>
          <w:szCs w:val="32"/>
          <w:lang w:val="en-US" w:eastAsia="zh-CN"/>
        </w:rPr>
        <w:t>积极争取资金8419万元，完成工程项目建设134处，受益农牧民13.38万人。争取并完成了2023年中央农村饮水安全维修养护补助资金964万元和自治区维修养护补助资金669万元，涉及工程401处，受益农牧民20.75万人。对群众反映的农村牧区安全饮水问题第一时间核实解决，确保问题动态清零，指导各旗县区落实“三个责任”，建立健全农村牧区供水运行管护机制，落实管护责任。每月对旗县区巩固拓展农村牧区饮水安全脱贫攻坚成果动态监测情况进行调度，排查整改饮水安全问题隐患56处，完成了2023年度市级水质监测检测抽检工程257处。扎实推进对口帮扶，选派3名优秀干部到嘎查村挂职开展乡村振兴驻村工作，领导班子各成员多次到帮扶村进行实地调研，为包联村投资建设了引提水工程等项目，解决了安全饮水和农业灌溉问题。</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（三）水环境治理和水生态修复不断完善</w:t>
      </w:r>
      <w:r>
        <w:rPr>
          <w:rFonts w:hint="eastAsia" w:ascii="仿宋_GB2312" w:hAnsi="仿宋_GB2312" w:eastAsia="仿宋_GB2312" w:cs="仿宋_GB2312"/>
          <w:sz w:val="32"/>
          <w:szCs w:val="32"/>
          <w:highlight w:val="none"/>
          <w:lang w:val="en-US" w:eastAsia="zh-CN"/>
        </w:rPr>
        <w:t>。一是持续巩固地下水超采区治理成果，</w:t>
      </w:r>
      <w:r>
        <w:rPr>
          <w:rFonts w:hint="eastAsia" w:ascii="仿宋_GB2312" w:hAnsi="仿宋_GB2312" w:eastAsia="仿宋_GB2312" w:cs="仿宋_GB2312"/>
          <w:sz w:val="32"/>
          <w:szCs w:val="32"/>
          <w:lang w:val="zh-TW"/>
        </w:rPr>
        <w:t>印发了《元宝山区中型孔隙浅层地下水超采区巩固</w:t>
      </w:r>
      <w:r>
        <w:rPr>
          <w:rFonts w:hint="eastAsia" w:ascii="仿宋_GB2312" w:hAnsi="仿宋_GB2312" w:eastAsia="仿宋_GB2312" w:cs="仿宋_GB2312"/>
          <w:sz w:val="32"/>
          <w:szCs w:val="32"/>
          <w:highlight w:val="none"/>
          <w:lang w:val="zh-TW" w:eastAsia="zh-CN"/>
        </w:rPr>
        <w:t>治理方案》,严禁在地下水超采区新增生产用地下水，逐项核实了治理方案提出的十项治理措施完成情况。对地下水管理单元超用旗县区进行通报，督促旗县区落实水量压减方案、对农业超许可用水进行处置。</w:t>
      </w:r>
      <w:r>
        <w:rPr>
          <w:rFonts w:hint="eastAsia" w:ascii="仿宋_GB2312" w:hAnsi="仿宋_GB2312" w:eastAsia="仿宋_GB2312" w:cs="仿宋_GB2312"/>
          <w:sz w:val="32"/>
          <w:szCs w:val="32"/>
          <w:highlight w:val="none"/>
          <w:lang w:val="en-US" w:eastAsia="zh-CN"/>
        </w:rPr>
        <w:t>二是实施生态水量调度，开展全市主要河流和中心城区水量调度，下泄生态水量1860万立方米，积极配合大石门水库下泄、海日苏枢纽闭口下泄，2023年西辽河春季水资源调度取得重大进展，西辽河干流水头近25年来首次到达通辽规划城区界，消除七大江河干流断流目标迈出了坚实步伐。三是推进水土流失综合治理，投资4150万元实施国家水土保持重点工程（生态清洁小流域）5个，治理水土流失面积83平方公里。</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（四）水资源管理和节约保护工作不断加强。深入落实“四水四定”工作要求，</w:t>
      </w:r>
      <w:r>
        <w:rPr>
          <w:rFonts w:hint="eastAsia" w:ascii="仿宋_GB2312" w:hAnsi="仿宋_GB2312" w:eastAsia="仿宋_GB2312" w:cs="仿宋_GB2312"/>
          <w:color w:val="auto"/>
          <w:sz w:val="32"/>
          <w:szCs w:val="32"/>
          <w:highlight w:val="none"/>
          <w:lang w:eastAsia="zh-CN"/>
        </w:rPr>
        <w:t>强化水资源承载能力刚性约束，完善了“十四五”水资源管控指标体系，编制完成《赤峰市“四水四定”方案大纲》、</w:t>
      </w:r>
      <w:r>
        <w:rPr>
          <w:rFonts w:hint="eastAsia" w:ascii="仿宋_GB2312" w:hAnsi="仿宋_GB2312" w:eastAsia="仿宋_GB2312" w:cs="仿宋_GB2312"/>
          <w:color w:val="auto"/>
          <w:sz w:val="32"/>
          <w:szCs w:val="32"/>
          <w:highlight w:val="none"/>
          <w:lang w:val="en-US" w:eastAsia="zh-CN"/>
        </w:rPr>
        <w:t>《赤峰市全社会节水行动实施方案》，</w:t>
      </w:r>
      <w:r>
        <w:rPr>
          <w:rFonts w:hint="eastAsia" w:ascii="仿宋_GB2312" w:hAnsi="仿宋_GB2312" w:eastAsia="仿宋_GB2312" w:cs="仿宋_GB2312"/>
          <w:color w:val="auto"/>
          <w:sz w:val="32"/>
          <w:szCs w:val="32"/>
          <w:highlight w:val="none"/>
          <w:lang w:eastAsia="zh-CN"/>
        </w:rPr>
        <w:t>推进水资源节约集约利用。</w:t>
      </w:r>
      <w:r>
        <w:rPr>
          <w:rFonts w:hint="eastAsia" w:ascii="仿宋_GB2312" w:hAnsi="仿宋_GB2312" w:eastAsia="仿宋_GB2312" w:cs="仿宋_GB2312"/>
          <w:color w:val="auto"/>
          <w:sz w:val="32"/>
          <w:szCs w:val="32"/>
          <w:highlight w:val="none"/>
          <w:lang w:val="en-US" w:eastAsia="zh-CN"/>
        </w:rPr>
        <w:t>深入推进</w:t>
      </w:r>
      <w:r>
        <w:rPr>
          <w:rFonts w:hint="eastAsia" w:ascii="仿宋_GB2312" w:hAnsi="仿宋_GB2312" w:eastAsia="仿宋_GB2312" w:cs="仿宋_GB2312"/>
          <w:color w:val="auto"/>
          <w:sz w:val="32"/>
          <w:szCs w:val="32"/>
          <w:highlight w:val="none"/>
          <w:lang w:eastAsia="zh-CN"/>
        </w:rPr>
        <w:t>农业水价综合改革，</w:t>
      </w:r>
      <w:r>
        <w:rPr>
          <w:rFonts w:hint="eastAsia" w:ascii="仿宋_GB2312" w:hAnsi="仿宋_GB2312" w:eastAsia="仿宋_GB2312" w:cs="仿宋_GB2312"/>
          <w:color w:val="auto"/>
          <w:sz w:val="32"/>
          <w:szCs w:val="32"/>
          <w:highlight w:val="none"/>
          <w:lang w:val="en-US" w:eastAsia="zh-CN"/>
        </w:rPr>
        <w:t>完成投资</w:t>
      </w:r>
      <w:r>
        <w:rPr>
          <w:rFonts w:hint="eastAsia" w:ascii="仿宋_GB2312" w:hAnsi="仿宋_GB2312" w:eastAsia="仿宋_GB2312" w:cs="仿宋_GB2312"/>
          <w:color w:val="auto"/>
          <w:sz w:val="32"/>
          <w:szCs w:val="32"/>
          <w:highlight w:val="none"/>
          <w:lang w:eastAsia="zh-CN"/>
        </w:rPr>
        <w:t>1684万元，</w:t>
      </w:r>
      <w:r>
        <w:rPr>
          <w:rFonts w:hint="eastAsia" w:ascii="仿宋_GB2312" w:hAnsi="仿宋_GB2312" w:eastAsia="仿宋_GB2312" w:cs="仿宋_GB2312"/>
          <w:color w:val="auto"/>
          <w:sz w:val="32"/>
          <w:szCs w:val="32"/>
          <w:highlight w:val="none"/>
          <w:lang w:val="en-US" w:eastAsia="zh-CN"/>
        </w:rPr>
        <w:t>实施农业水价综合改革</w:t>
      </w:r>
      <w:r>
        <w:rPr>
          <w:rFonts w:hint="eastAsia" w:ascii="仿宋_GB2312" w:hAnsi="仿宋_GB2312" w:eastAsia="仿宋_GB2312" w:cs="仿宋_GB2312"/>
          <w:color w:val="auto"/>
          <w:sz w:val="32"/>
          <w:szCs w:val="32"/>
          <w:highlight w:val="none"/>
          <w:lang w:eastAsia="zh-CN"/>
        </w:rPr>
        <w:t>152.94万亩</w:t>
      </w:r>
      <w:r>
        <w:rPr>
          <w:rFonts w:hint="eastAsia" w:ascii="仿宋_GB2312" w:hAnsi="仿宋_GB2312" w:eastAsia="仿宋_GB2312" w:cs="仿宋_GB2312"/>
          <w:color w:val="auto"/>
          <w:sz w:val="32"/>
          <w:szCs w:val="32"/>
          <w:highlight w:val="none"/>
          <w:lang w:val="en-US" w:eastAsia="zh-CN"/>
        </w:rPr>
        <w:t>。投资360万元，开展了农灌机电井“以电折水”系数复核工作，进一步提高农业用水计量准确度，推进水资源精细化管理。强化取用水监管，持续推进取水口问题整改，实施了</w:t>
      </w:r>
      <w:r>
        <w:rPr>
          <w:rFonts w:hint="eastAsia" w:ascii="仿宋_GB2312" w:hAnsi="仿宋_GB2312" w:eastAsia="仿宋_GB2312" w:cs="仿宋_GB2312"/>
          <w:color w:val="auto"/>
          <w:sz w:val="32"/>
          <w:szCs w:val="32"/>
          <w:highlight w:val="none"/>
          <w:lang w:eastAsia="zh-CN"/>
        </w:rPr>
        <w:t>中心城区第三轮自备水源井封闭工作，</w:t>
      </w:r>
      <w:r>
        <w:rPr>
          <w:rFonts w:hint="eastAsia" w:ascii="仿宋_GB2312" w:hAnsi="仿宋_GB2312" w:eastAsia="仿宋_GB2312" w:cs="仿宋_GB2312"/>
          <w:color w:val="auto"/>
          <w:sz w:val="32"/>
          <w:szCs w:val="32"/>
          <w:highlight w:val="none"/>
          <w:lang w:val="en-US" w:eastAsia="zh-CN"/>
        </w:rPr>
        <w:t>封闭中心城区自备水源井17眼。</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（五）河湖监管工作持续发力。</w:t>
      </w:r>
      <w:r>
        <w:rPr>
          <w:rFonts w:hint="eastAsia" w:ascii="仿宋_GB2312" w:hAnsi="仿宋_GB2312" w:eastAsia="仿宋_GB2312" w:cs="仿宋_GB2312"/>
          <w:color w:val="auto"/>
          <w:sz w:val="32"/>
          <w:szCs w:val="32"/>
          <w:highlight w:val="none"/>
          <w:lang w:val="en-US" w:eastAsia="zh-CN"/>
        </w:rPr>
        <w:t>一是印发了《强化河湖水域空间管理、建设人水和谐美丽赤峰》总河长令，明确了2023年河长制工作总体要求、目标任务，推动督促四级河湖长和各成员单位责任得到有效落实。四级河湖长3383人累计巡河3万余次，两级检察机关开展“检察长巡河周”，对市级河长分管的11条重要河流进行了全程巡查。二是开展了河湖管理保护“春季”、“秋季”行动，组织河湖执法173次，清理河道垃圾3.3万吨，河道内清除违法涉河建筑8处，清除违法套堤1处，拆除违建面积2350平方米，实施河道水生态廊道治理265.6公里。三是开展“碍洪排查专项整治”与“松辽流域河湖岸线利用清理整治专项行动”，完成79个碍洪问题整改工作，311个河湖岸线利用问题清理整治工作。四是扎实开展河湖岸线空间管控和健康评价，完成228条河流湖泊岸线规划编制批复工作，完成134条河流健康评价工作并建立河湖健康档案，更新了1004条河流（段）“一河一策”和35个“一湖一策”。五是强化“河湖长+检察长”联动机制，进一步推进水行政执法与刑事司法衔接，与市检察院、公安局联合印发了《赤峰市河道砂石矿产资源水行政执法与刑事司法衔接工作办法》，及时召开河长制工作联席会议，推动解决联合执法检查中发现的突出问题。六是投资110万元，推进河湖管理信息化，建设“河湖岸线电子一张图”，实现手机、平板等终端可查询河湖实时岸线地理空间信息，助力河长巡河及河湖管护效能提升。</w:t>
      </w:r>
    </w:p>
    <w:p>
      <w:pPr>
        <w:widowControl w:val="0"/>
        <w:wordWrap/>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（六）防汛抗旱工作扎实有序。</w:t>
      </w:r>
      <w:r>
        <w:rPr>
          <w:rFonts w:hint="eastAsia" w:ascii="仿宋_GB2312" w:hAnsi="仿宋_GB2312" w:eastAsia="仿宋_GB2312" w:cs="仿宋_GB2312"/>
          <w:color w:val="auto"/>
          <w:sz w:val="32"/>
          <w:szCs w:val="32"/>
          <w:highlight w:val="none"/>
          <w:lang w:val="en-US" w:eastAsia="zh-CN"/>
        </w:rPr>
        <w:t>面对严重干旱，按照“先重点、后一般，先生活、后生产，先应急、后长远”的原则，全力保障人畜饮水和农业灌溉用水。累计投入抗旱救灾资金2164万元，利用农灌井人饮、限时供水、拉水配水等措施，累计解决7.5万人的饮水安全问题。全力以赴抗旱扩浇，启用灌溉机电井11.8万眼、机动运水车辆1046台、泵站7处，下泄水库灌溉用水1.05亿立方米，完成抗旱浇灌面积1020.39万亩。防汛方面，开展了全市小水电站、水库、水闸、堤防、山洪灾害运行安全和在建水利工程度汛风险隐患排查工作，发现并整改问题105个。争取资金1095万元，实施防洪工程水毁修复工程11处。投资400余万元，升级改造山洪预警监测平台，对全市560个山洪测站进行了维修维护，进一步提高了雨情信息预报的准确性及覆盖面。加大山洪灾害防御宣传力度，通过电视台、广播、融媒体、公众号等在山洪易发区、各乡镇街道集市等人员密集场所宣传，切实提高了群众自我保护和防范意识。</w:t>
      </w:r>
    </w:p>
    <w:p>
      <w:pPr>
        <w:widowControl w:val="0"/>
        <w:numPr>
          <w:numId w:val="0"/>
        </w:numPr>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七）水利管理服务水平明显提升。不断优化水利营商环境，深化“放管服”改革，完成2023年权责清单等四类清单的梳理工作。积极推动《赤峰市以河养河疏浚河道管理办法》列入赤峰市立法计划。积极落实安全生产责任制，全年未发生重大工程质量和安全生产事故，水利行业安全生产形势稳定向好。</w:t>
      </w: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一、收入支出决算总体情况说明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kern w:val="0"/>
          <w:sz w:val="32"/>
          <w:szCs w:val="32"/>
        </w:rPr>
        <w:t xml:space="preserve"> 赤峰市水利局(本级）2023年度收入、支出决算总计</w:t>
      </w:r>
      <w:r>
        <w:rPr>
          <w:rFonts w:hint="eastAsia" w:ascii="仿宋_GB2312" w:hAnsi="仿宋_GB2312" w:eastAsia="仿宋_GB2312" w:cs="仿宋_GB2312"/>
          <w:kern w:val="0"/>
          <w:sz w:val="32"/>
          <w:szCs w:val="32"/>
          <w:lang w:val="en-US" w:eastAsia="zh-CN"/>
        </w:rPr>
        <w:t>50471.36</w:t>
      </w:r>
      <w:r>
        <w:rPr>
          <w:rFonts w:hint="eastAsia" w:ascii="仿宋_GB2312" w:hAnsi="仿宋_GB2312" w:eastAsia="仿宋_GB2312" w:cs="仿宋_GB2312"/>
          <w:kern w:val="0"/>
          <w:sz w:val="32"/>
          <w:szCs w:val="32"/>
        </w:rPr>
        <w:t>万元。与年初预算相比，收、支总计各增加</w:t>
      </w:r>
      <w:r>
        <w:rPr>
          <w:rFonts w:hint="eastAsia" w:ascii="仿宋_GB2312" w:hAnsi="仿宋_GB2312" w:eastAsia="仿宋_GB2312" w:cs="仿宋_GB2312"/>
          <w:kern w:val="0"/>
          <w:sz w:val="32"/>
          <w:szCs w:val="32"/>
          <w:lang w:val="en-US" w:eastAsia="zh-CN"/>
        </w:rPr>
        <w:t>43442.84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618.1</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一是增加支付赤峰市中心城区防洪及环城水系治理工程PPP项目第三年第四年可用性服务费31734.3万元；二是增加支付2023年赤峰市中心城区防洪及环城水系治理工程PPP项目建设期利息6000万元；；三是增加支付赤峰市中心城区防洪及环城水系治理工程PPP项目运营维护费3678万元；四是增加西辽河于赤峰市量水而行以水定需项目936.16万元；五是增加支付三座店引供水工程ppp项目第一运营年度基本水量不足部分补贴项目1075.83万元；</w:t>
      </w:r>
      <w:r>
        <w:rPr>
          <w:rFonts w:hint="eastAsia" w:ascii="仿宋_GB2312" w:hAnsi="仿宋_GB2312" w:eastAsia="仿宋_GB2312" w:cs="仿宋_GB2312"/>
          <w:kern w:val="0"/>
          <w:sz w:val="32"/>
          <w:szCs w:val="32"/>
        </w:rPr>
        <w:t>与上年决算相比，收、支总计各增加</w:t>
      </w:r>
      <w:r>
        <w:rPr>
          <w:rFonts w:hint="eastAsia" w:ascii="仿宋_GB2312" w:hAnsi="仿宋_GB2312" w:eastAsia="仿宋_GB2312" w:cs="仿宋_GB2312"/>
          <w:kern w:val="0"/>
          <w:sz w:val="32"/>
          <w:szCs w:val="32"/>
          <w:u w:val="none"/>
        </w:rPr>
        <w:t>18418.14万元，增长 57.46%。其中：</w:t>
      </w:r>
    </w:p>
    <w:p>
      <w:pPr>
        <w:widowControl/>
        <w:spacing w:before="240" w:after="240"/>
        <w:jc w:val="left"/>
        <w:rPr>
          <w:rFonts w:hint="eastAsia" w:ascii="黑体" w:hAnsi="黑体" w:eastAsia="黑体" w:cs="黑体"/>
          <w:kern w:val="0"/>
          <w:sz w:val="32"/>
          <w:szCs w:val="32"/>
        </w:rPr>
      </w:pPr>
      <w:r>
        <w:rPr>
          <w:rFonts w:hint="eastAsia" w:ascii="黑体" w:hAnsi="黑体" w:eastAsia="黑体" w:cs="黑体"/>
          <w:b/>
          <w:bCs/>
          <w:kern w:val="0"/>
          <w:sz w:val="32"/>
          <w:szCs w:val="32"/>
        </w:rPr>
        <w:t>    （一）收入决算总计</w:t>
      </w:r>
      <w:r>
        <w:rPr>
          <w:rFonts w:hint="eastAsia" w:ascii="黑体" w:hAnsi="黑体" w:eastAsia="黑体" w:cs="黑体"/>
          <w:b/>
          <w:bCs/>
          <w:kern w:val="0"/>
          <w:sz w:val="32"/>
          <w:szCs w:val="32"/>
          <w:u w:val="none"/>
        </w:rPr>
        <w:t xml:space="preserve"> 50471.36</w:t>
      </w:r>
      <w:r>
        <w:rPr>
          <w:rFonts w:hint="eastAsia" w:ascii="黑体" w:hAnsi="黑体" w:eastAsia="黑体" w:cs="黑体"/>
          <w:b/>
          <w:bCs/>
          <w:kern w:val="0"/>
          <w:sz w:val="32"/>
          <w:szCs w:val="32"/>
        </w:rPr>
        <w:t>万元。包括：</w:t>
      </w:r>
    </w:p>
    <w:p>
      <w:pPr>
        <w:widowControl/>
        <w:spacing w:before="240" w:after="240"/>
        <w:jc w:val="both"/>
        <w:rPr>
          <w:rFonts w:hint="eastAsia" w:ascii="仿宋_GB2312" w:hAnsi="仿宋_GB2312" w:eastAsia="仿宋_GB2312" w:cs="仿宋_GB2312"/>
          <w:kern w:val="0"/>
          <w:sz w:val="32"/>
          <w:szCs w:val="32"/>
          <w:lang w:val="en-US" w:eastAsia="zh-CN"/>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lang w:val="en-US" w:eastAsia="zh-CN"/>
        </w:rPr>
        <w:t>  1.本年收入决算合计 50471.36万元。与上年决算相比，增加 18418.14万元，增长 57.46%，变动原因：一是赤峰市中心城区防洪及环城水系治理工程PPP项目可用性服务费较上年增加21734.3万元；二是中心城区防洪及环城水系项目运营维护费较上年增加1838万元；三是增加三座店引供水工程ppp项目第一运营年度基本水量不足部分补贴项目1075.83万元。</w:t>
      </w:r>
    </w:p>
    <w:p>
      <w:pPr>
        <w:widowControl/>
        <w:spacing w:before="240" w:after="2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2.使用非财政拨款结余和专用结余 0.00万元。与上年决算相比，增加0.00万元，增长0%，变动原因：本单位无非财政拨款。</w:t>
      </w:r>
    </w:p>
    <w:p>
      <w:pPr>
        <w:widowControl/>
        <w:spacing w:before="240" w:after="2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3.年初结转和结余 0.00万元。与上年决算相比，增加0.00万元，增长0%，变动原因：2023年不再使用结转结余资金。</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黑体" w:hAnsi="黑体" w:eastAsia="黑体" w:cs="黑体"/>
          <w:b/>
          <w:bCs/>
          <w:kern w:val="0"/>
          <w:sz w:val="32"/>
          <w:szCs w:val="32"/>
        </w:rPr>
        <w:t xml:space="preserve"> （二）支出决算总计</w:t>
      </w:r>
      <w:r>
        <w:rPr>
          <w:rFonts w:hint="eastAsia" w:ascii="黑体" w:hAnsi="黑体" w:eastAsia="黑体" w:cs="黑体"/>
          <w:b/>
          <w:bCs/>
          <w:kern w:val="0"/>
          <w:sz w:val="32"/>
          <w:szCs w:val="32"/>
          <w:u w:val="none"/>
        </w:rPr>
        <w:t xml:space="preserve"> 50471.36</w:t>
      </w:r>
      <w:r>
        <w:rPr>
          <w:rFonts w:hint="eastAsia" w:ascii="黑体" w:hAnsi="黑体" w:eastAsia="黑体" w:cs="黑体"/>
          <w:b/>
          <w:bCs/>
          <w:kern w:val="0"/>
          <w:sz w:val="32"/>
          <w:szCs w:val="32"/>
        </w:rPr>
        <w:t>万元。包括：</w:t>
      </w:r>
    </w:p>
    <w:p>
      <w:pPr>
        <w:widowControl/>
        <w:spacing w:before="240" w:after="240"/>
        <w:jc w:val="both"/>
        <w:rPr>
          <w:rFonts w:hint="eastAsia" w:ascii="仿宋_GB2312" w:hAnsi="仿宋_GB2312" w:eastAsia="仿宋_GB2312" w:cs="仿宋_GB2312"/>
          <w:kern w:val="0"/>
          <w:sz w:val="32"/>
          <w:szCs w:val="32"/>
          <w:u w:val="none"/>
          <w:lang w:val="en-US" w:eastAsia="zh-CN"/>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u w:val="none"/>
        </w:rPr>
        <w:t>  1.本年支出决算合计 50471.36万元。与上年决算相比，增加 18418.14万元，增长 57.46%，变动原因：</w:t>
      </w:r>
      <w:r>
        <w:rPr>
          <w:rFonts w:hint="eastAsia" w:ascii="仿宋_GB2312" w:hAnsi="仿宋_GB2312" w:eastAsia="仿宋_GB2312" w:cs="仿宋_GB2312"/>
          <w:kern w:val="0"/>
          <w:sz w:val="32"/>
          <w:szCs w:val="32"/>
          <w:u w:val="none"/>
          <w:lang w:val="en-US" w:eastAsia="zh-CN"/>
        </w:rPr>
        <w:t>一是赤峰市中心城区防洪及环城水系治理工程PPP项目可用性服务费较上年支付增加21734.3万元；二是中心城区防洪及环城水系项目运营维护费较上年支出增加1838万元；三是增加支出三座店引供水工程ppp项目第一运营年度基本水量不足部分补贴项目1075.83万元。</w:t>
      </w:r>
    </w:p>
    <w:p>
      <w:pPr>
        <w:widowControl/>
        <w:spacing w:before="240" w:after="240"/>
        <w:jc w:val="both"/>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2.结余分配 0.00万元。</w:t>
      </w:r>
      <w:r>
        <w:rPr>
          <w:rFonts w:hint="eastAsia" w:ascii="仿宋_GB2312" w:hAnsi="仿宋_GB2312" w:eastAsia="仿宋_GB2312" w:cs="仿宋_GB2312"/>
          <w:color w:val="auto"/>
          <w:kern w:val="2"/>
          <w:sz w:val="32"/>
          <w:szCs w:val="32"/>
          <w:u w:val="none"/>
          <w:lang w:val="en-US" w:eastAsia="zh-CN"/>
        </w:rPr>
        <w:t>无</w:t>
      </w:r>
      <w:r>
        <w:rPr>
          <w:rFonts w:hint="eastAsia" w:ascii="仿宋_GB2312" w:hAnsi="仿宋_GB2312" w:eastAsia="仿宋_GB2312" w:cs="仿宋_GB2312"/>
          <w:color w:val="auto"/>
          <w:kern w:val="2"/>
          <w:sz w:val="32"/>
          <w:szCs w:val="32"/>
          <w:u w:val="none"/>
        </w:rPr>
        <w:t>结余分配事项</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kern w:val="0"/>
          <w:sz w:val="32"/>
          <w:szCs w:val="32"/>
          <w:u w:val="none"/>
        </w:rPr>
        <w:t>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本年度无结余分配资金及事项</w:t>
      </w:r>
      <w:r>
        <w:rPr>
          <w:rFonts w:hint="eastAsia" w:ascii="仿宋_GB2312" w:hAnsi="仿宋_GB2312" w:eastAsia="仿宋_GB2312" w:cs="仿宋_GB2312"/>
          <w:kern w:val="0"/>
          <w:sz w:val="32"/>
          <w:szCs w:val="32"/>
          <w:u w:val="none"/>
        </w:rPr>
        <w:t>。</w:t>
      </w:r>
    </w:p>
    <w:p>
      <w:pPr>
        <w:widowControl/>
        <w:spacing w:before="240" w:after="240"/>
        <w:jc w:val="both"/>
        <w:rPr>
          <w:rFonts w:ascii="Times New Roman" w:hAnsi="Times New Roman" w:eastAsia="Times New Roman" w:cs="Times New Roman"/>
          <w:kern w:val="0"/>
          <w:sz w:val="24"/>
          <w:u w:val="none"/>
        </w:rPr>
      </w:pPr>
      <w:r>
        <w:rPr>
          <w:rFonts w:hint="eastAsia" w:ascii="仿宋_GB2312" w:hAnsi="仿宋_GB2312" w:eastAsia="仿宋_GB2312" w:cs="仿宋_GB2312"/>
          <w:kern w:val="0"/>
          <w:sz w:val="32"/>
          <w:szCs w:val="32"/>
          <w:u w:val="none"/>
        </w:rPr>
        <w:t>    3.年末结转和结余 0.00万元。</w:t>
      </w:r>
      <w:r>
        <w:rPr>
          <w:rFonts w:hint="eastAsia" w:ascii="仿宋_GB2312" w:hAnsi="仿宋_GB2312" w:eastAsia="仿宋_GB2312" w:cs="仿宋_GB2312"/>
          <w:kern w:val="0"/>
          <w:sz w:val="32"/>
          <w:szCs w:val="32"/>
          <w:u w:val="none"/>
          <w:lang w:val="en-US" w:eastAsia="zh-CN"/>
        </w:rPr>
        <w:t>无</w:t>
      </w:r>
      <w:r>
        <w:rPr>
          <w:rFonts w:hint="eastAsia" w:ascii="仿宋_GB2312" w:hAnsi="仿宋_GB2312" w:eastAsia="仿宋_GB2312" w:cs="仿宋_GB2312"/>
          <w:kern w:val="0"/>
          <w:sz w:val="32"/>
          <w:szCs w:val="32"/>
          <w:u w:val="none"/>
        </w:rPr>
        <w:t>结转和结余事项。与上年决算相比，增加 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color w:val="auto"/>
          <w:kern w:val="2"/>
          <w:sz w:val="32"/>
          <w:szCs w:val="32"/>
          <w:u w:val="none"/>
          <w:lang w:val="en-US" w:eastAsia="zh-CN"/>
        </w:rPr>
        <w:t>2023年不再使用结转结余资金。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二、收入决算情况说明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w:t>
      </w: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rPr>
        <w:t>  赤峰市水利局(本级） 2023年度本年收入决算合计 50471.36万元，其中：</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本年一般公共预算财政拨款收入 50471.36万元，占 100.00%；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本年政府性基金预算财政拨款收入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本年国有资本经营预算财政拨款收入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本年上级补助收入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本年事业收入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本年经营收入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本年附属单位上缴收入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本年其他收入 0.00万元，占 0.00%。</w:t>
      </w:r>
    </w:p>
    <w:p>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E00FE"/>
          <w:kern w:val="0"/>
          <w:sz w:val="32"/>
          <w:szCs w:val="32"/>
        </w:rPr>
        <w:t xml:space="preserve">    </w:t>
      </w:r>
      <w:r>
        <w:rPr>
          <w:rFonts w:hint="eastAsia" w:ascii="仿宋_GB2312" w:hAnsi="仿宋_GB2312" w:eastAsia="仿宋_GB2312" w:cs="仿宋_GB2312"/>
          <w:kern w:val="2"/>
          <w:sz w:val="32"/>
          <w:szCs w:val="32"/>
          <w:lang w:val="en-US" w:eastAsia="zh-CN" w:bidi="ar-SA"/>
        </w:rPr>
        <w:pict>
          <v:shape id="图片 6" o:spid="_x0000_s1026" type="#_x0000_t75" style="position:absolute;left:0;margin-left:29.7pt;margin-top:7.5pt;height:189.45pt;width:405.85pt;mso-wrap-distance-bottom:0pt;mso-wrap-distance-top:0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w10:wrap type="topAndBottom"/>
          </v:shape>
        </w:pict>
      </w:r>
    </w:p>
    <w:p>
      <w:pPr>
        <w:widowControl/>
        <w:spacing w:before="240" w:after="240"/>
        <w:jc w:val="center"/>
        <w:rPr>
          <w:rFonts w:hint="eastAsia" w:ascii="仿宋" w:hAnsi="仿宋" w:eastAsia="仿宋" w:cs="仿宋"/>
          <w:kern w:val="0"/>
          <w:sz w:val="24"/>
        </w:rPr>
      </w:pPr>
      <w:r>
        <w:rPr>
          <w:rFonts w:hint="eastAsia" w:ascii="仿宋" w:hAnsi="仿宋" w:eastAsia="仿宋" w:cs="仿宋"/>
          <w:kern w:val="0"/>
          <w:sz w:val="27"/>
          <w:szCs w:val="27"/>
        </w:rPr>
        <w:t>图1.收入决算图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三、支出决算情况</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w:t>
      </w:r>
      <w:r>
        <w:rPr>
          <w:rFonts w:hint="eastAsia" w:ascii="仿宋" w:hAnsi="仿宋" w:eastAsia="仿宋" w:cs="仿宋"/>
          <w:kern w:val="0"/>
          <w:sz w:val="27"/>
          <w:szCs w:val="27"/>
          <w:u w:val="none"/>
        </w:rPr>
        <w:t xml:space="preserve">  </w:t>
      </w:r>
      <w:r>
        <w:rPr>
          <w:rFonts w:hint="eastAsia" w:ascii="仿宋_GB2312" w:hAnsi="仿宋_GB2312" w:eastAsia="仿宋_GB2312" w:cs="仿宋_GB2312"/>
          <w:kern w:val="0"/>
          <w:sz w:val="32"/>
          <w:szCs w:val="32"/>
          <w:u w:val="none"/>
        </w:rPr>
        <w:t xml:space="preserve"> 赤峰市水利局(本级） 2023年度本年支出决算合计 50471.36万元，其中：</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本年基本支出 767.03万元，占 1.52%；</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本年项目支出 49704.33万元，占 98.48%；</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本年上缴上级支出 0.00万元，占 0.00%；</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本年经营支出 0.00万元，占 0.00%；</w:t>
      </w:r>
    </w:p>
    <w:p>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none"/>
        </w:rPr>
        <w:t>    本年对附属单位补助支出 0.00万元，占 0.00%。</w:t>
      </w:r>
    </w:p>
    <w:p>
      <w:pPr>
        <w:pStyle w:val="13"/>
        <w:rPr>
          <w:rFonts w:ascii="Times New Roman" w:hAnsi="Times New Roman" w:eastAsia="Times New Roman" w:cs="Times New Roman"/>
          <w:kern w:val="0"/>
          <w:sz w:val="24"/>
        </w:rPr>
      </w:pPr>
    </w:p>
    <w:p>
      <w:pPr>
        <w:pStyle w:val="13"/>
        <w:rPr>
          <w:rFonts w:ascii="Times New Roman" w:hAnsi="Times New Roman" w:eastAsia="Times New Roman" w:cs="Times New Roman"/>
          <w:kern w:val="0"/>
          <w:sz w:val="24"/>
        </w:rPr>
      </w:pPr>
      <w:r>
        <w:rPr>
          <w:rFonts w:hint="eastAsia" w:ascii="宋体" w:hAnsi="宋体" w:eastAsia="宋体" w:cs="Times New Roman"/>
          <w:kern w:val="2"/>
          <w:sz w:val="24"/>
          <w:szCs w:val="24"/>
          <w:lang w:val="en-US" w:eastAsia="zh-CN" w:bidi="ar-SA"/>
        </w:rPr>
        <w:pict>
          <v:shape id="未知" o:spid="_x0000_s1027" type="" style="height:155.45pt;width:360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p>
    <w:p>
      <w:pPr>
        <w:widowControl/>
        <w:spacing w:before="240" w:after="240"/>
        <w:jc w:val="center"/>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四、财政拨款收入支出决算总体情况说明</w:t>
      </w:r>
    </w:p>
    <w:p>
      <w:pPr>
        <w:widowControl/>
        <w:spacing w:before="240" w:after="240"/>
        <w:rPr>
          <w:rFonts w:hint="eastAsia" w:ascii="仿宋_GB2312" w:hAnsi="仿宋_GB2312" w:eastAsia="仿宋_GB2312" w:cs="仿宋_GB2312"/>
          <w:kern w:val="0"/>
          <w:sz w:val="32"/>
          <w:szCs w:val="32"/>
          <w:u w:val="none"/>
          <w:lang w:val="en-US" w:eastAsia="zh-CN"/>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kern w:val="0"/>
          <w:sz w:val="32"/>
          <w:szCs w:val="32"/>
        </w:rPr>
        <w:t xml:space="preserve"> 赤峰市水利局(本级）2023年度财政拨款收入、支出决算总计</w:t>
      </w:r>
      <w:r>
        <w:rPr>
          <w:rFonts w:hint="eastAsia" w:ascii="仿宋_GB2312" w:hAnsi="仿宋_GB2312" w:eastAsia="仿宋_GB2312" w:cs="仿宋_GB2312"/>
          <w:kern w:val="0"/>
          <w:sz w:val="32"/>
          <w:szCs w:val="32"/>
          <w:u w:val="none"/>
        </w:rPr>
        <w:t>50471.36</w:t>
      </w:r>
      <w:r>
        <w:rPr>
          <w:rFonts w:hint="eastAsia" w:ascii="仿宋_GB2312" w:hAnsi="仿宋_GB2312" w:eastAsia="仿宋_GB2312" w:cs="仿宋_GB2312"/>
          <w:kern w:val="0"/>
          <w:sz w:val="32"/>
          <w:szCs w:val="32"/>
        </w:rPr>
        <w:t>万元，与年初预算相比，收、支总计各增加</w:t>
      </w:r>
      <w:r>
        <w:rPr>
          <w:rFonts w:hint="eastAsia" w:ascii="仿宋_GB2312" w:hAnsi="仿宋_GB2312" w:eastAsia="仿宋_GB2312" w:cs="仿宋_GB2312"/>
          <w:kern w:val="0"/>
          <w:sz w:val="32"/>
          <w:szCs w:val="32"/>
          <w:lang w:val="en-US" w:eastAsia="zh-CN"/>
        </w:rPr>
        <w:t>43442.84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618.1</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kern w:val="0"/>
          <w:sz w:val="32"/>
          <w:szCs w:val="32"/>
          <w:lang w:val="en-US" w:eastAsia="zh-CN"/>
        </w:rPr>
        <w:t>一是增加支付赤峰市中心城区防洪及环城水系治理工程PPP项目第三年第四年可用性服务费31734.3万元；二是增加支付2023年赤峰市中心城区防洪及环城水系治理工程PPP项目建设期利息6000万元；；三是增加支付赤峰市中心城区防洪及环城水系治理工程PPP项目运营维护费3678万元；四是增加西辽河于赤峰市量水而行以水定需项目936.16万元；五是增加支付三座店引供水工程ppp项目第一运营年度基本水量不足部分补贴项目1075.83万元；</w:t>
      </w:r>
      <w:r>
        <w:rPr>
          <w:rFonts w:hint="eastAsia" w:ascii="仿宋_GB2312" w:hAnsi="仿宋_GB2312" w:eastAsia="仿宋_GB2312" w:cs="仿宋_GB2312"/>
          <w:kern w:val="0"/>
          <w:sz w:val="32"/>
          <w:szCs w:val="32"/>
        </w:rPr>
        <w:t>与上年决算相比，收、支总计各增加</w:t>
      </w:r>
      <w:r>
        <w:rPr>
          <w:rFonts w:hint="eastAsia" w:ascii="仿宋_GB2312" w:hAnsi="仿宋_GB2312" w:eastAsia="仿宋_GB2312" w:cs="仿宋_GB2312"/>
          <w:kern w:val="0"/>
          <w:sz w:val="32"/>
          <w:szCs w:val="32"/>
          <w:u w:val="none"/>
        </w:rPr>
        <w:t>18418.14万元，增长 57.46%</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变动原因</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u w:val="none"/>
          <w:lang w:val="en-US" w:eastAsia="zh-CN"/>
        </w:rPr>
        <w:t>一是赤峰市中心城区防洪及环城水系治理工程PPP项目可用性服务费较上年支付增加21734.3万元；二是中心城区防洪及环城水系项目运营维护费较上年支出增加1838万元；三是增加支出三座店引供水工程ppp项目第一运营年度基本水量不足部分补贴项目1075.83万元。</w:t>
      </w:r>
    </w:p>
    <w:p>
      <w:pPr>
        <w:widowControl/>
        <w:spacing w:before="240" w:after="240"/>
        <w:jc w:val="left"/>
        <w:rPr>
          <w:rFonts w:ascii="fang_song_gb2312" w:hAnsi="fang_song_gb2312" w:eastAsia="fang_song_gb2312" w:cs="fang_song_gb2312"/>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五、一般公共预算财政拨款支出决算情况说明</w:t>
      </w:r>
    </w:p>
    <w:p>
      <w:pPr>
        <w:spacing w:beforeLines="0" w:line="560" w:lineRule="exact"/>
        <w:ind w:firstLine="64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一般公共预算既包括使用本年从本级财政取得的财政拨款发生的支出，也包括使用上年度财政拨款结转资金发生的支出。</w:t>
      </w:r>
    </w:p>
    <w:p>
      <w:pPr>
        <w:spacing w:beforeLines="0" w:line="560" w:lineRule="exact"/>
        <w:ind w:firstLine="640"/>
        <w:jc w:val="both"/>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rPr>
        <w:t>赤峰市水利局(本级）单位202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年度一般公共预算财政拨款支出决算</w:t>
      </w:r>
      <w:r>
        <w:rPr>
          <w:rFonts w:hint="eastAsia" w:ascii="仿宋_GB2312" w:hAnsi="仿宋_GB2312" w:eastAsia="仿宋_GB2312" w:cs="仿宋_GB2312"/>
          <w:kern w:val="0"/>
          <w:sz w:val="32"/>
          <w:szCs w:val="32"/>
          <w:u w:val="none"/>
        </w:rPr>
        <w:t xml:space="preserve"> 50471.36</w:t>
      </w:r>
      <w:r>
        <w:rPr>
          <w:rFonts w:hint="eastAsia" w:ascii="仿宋_GB2312" w:hAnsi="仿宋_GB2312" w:eastAsia="仿宋_GB2312" w:cs="仿宋_GB2312"/>
          <w:color w:val="auto"/>
          <w:kern w:val="2"/>
          <w:sz w:val="32"/>
          <w:szCs w:val="32"/>
          <w:u w:val="none"/>
        </w:rPr>
        <w:t>万元。与年初预算</w:t>
      </w:r>
      <w:r>
        <w:rPr>
          <w:rFonts w:hint="eastAsia" w:ascii="仿宋_GB2312" w:hAnsi="仿宋_GB2312" w:eastAsia="仿宋_GB2312" w:cs="仿宋_GB2312"/>
          <w:color w:val="auto"/>
          <w:kern w:val="2"/>
          <w:sz w:val="32"/>
          <w:szCs w:val="32"/>
          <w:u w:val="none"/>
          <w:lang w:val="en-US" w:eastAsia="zh-CN"/>
        </w:rPr>
        <w:t>7028.52</w:t>
      </w:r>
      <w:r>
        <w:rPr>
          <w:rFonts w:hint="eastAsia" w:ascii="仿宋_GB2312" w:hAnsi="仿宋_GB2312" w:eastAsia="仿宋_GB2312" w:cs="仿宋_GB2312"/>
          <w:color w:val="auto"/>
          <w:kern w:val="2"/>
          <w:sz w:val="32"/>
          <w:szCs w:val="32"/>
          <w:u w:val="none"/>
        </w:rPr>
        <w:t>万元相比，完成年初预算的</w:t>
      </w:r>
      <w:r>
        <w:rPr>
          <w:rFonts w:hint="eastAsia" w:ascii="仿宋_GB2312" w:hAnsi="仿宋_GB2312" w:eastAsia="仿宋_GB2312" w:cs="仿宋_GB2312"/>
          <w:color w:val="auto"/>
          <w:kern w:val="2"/>
          <w:sz w:val="32"/>
          <w:szCs w:val="32"/>
          <w:u w:val="none"/>
          <w:lang w:val="en-US" w:eastAsia="zh-CN"/>
        </w:rPr>
        <w:t>718.1</w:t>
      </w:r>
      <w:r>
        <w:rPr>
          <w:rFonts w:hint="eastAsia" w:ascii="仿宋_GB2312" w:hAnsi="仿宋_GB2312" w:eastAsia="仿宋_GB2312" w:cs="仿宋_GB2312"/>
          <w:color w:val="auto"/>
          <w:kern w:val="2"/>
          <w:sz w:val="32"/>
          <w:szCs w:val="32"/>
          <w:u w:val="none"/>
        </w:rPr>
        <w:t>%。其中：</w:t>
      </w:r>
    </w:p>
    <w:p>
      <w:pPr>
        <w:tabs>
          <w:tab w:val="left" w:pos="4275"/>
        </w:tabs>
        <w:spacing w:before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（一）一般公共服务（类）</w:t>
      </w:r>
    </w:p>
    <w:p>
      <w:pPr>
        <w:spacing w:beforeLines="0" w:line="560" w:lineRule="exact"/>
        <w:ind w:firstLine="640"/>
        <w:jc w:val="both"/>
        <w:rPr>
          <w:rFonts w:hint="eastAsia" w:ascii="Times New Roman" w:hAnsi="Times New Roman" w:eastAsia="Times New Roman"/>
          <w:color w:val="auto"/>
          <w:kern w:val="2"/>
          <w:sz w:val="32"/>
          <w:szCs w:val="24"/>
          <w:u w:val="none"/>
        </w:rPr>
      </w:pPr>
      <w:r>
        <w:rPr>
          <w:rFonts w:hint="eastAsia" w:ascii="仿宋_GB2312" w:hAnsi="仿宋_GB2312" w:eastAsia="仿宋_GB2312"/>
          <w:color w:val="auto"/>
          <w:kern w:val="2"/>
          <w:sz w:val="32"/>
          <w:szCs w:val="24"/>
          <w:u w:val="none"/>
        </w:rPr>
        <w:t>一般公共服务类决算数为</w:t>
      </w:r>
      <w:r>
        <w:rPr>
          <w:rFonts w:hint="eastAsia" w:ascii="Times New Roman" w:hAnsi="Times New Roman"/>
          <w:color w:val="auto"/>
          <w:kern w:val="2"/>
          <w:sz w:val="32"/>
          <w:szCs w:val="24"/>
          <w:u w:val="none"/>
          <w:lang w:val="en-US" w:eastAsia="zh-CN"/>
        </w:rPr>
        <w:t>287.41</w:t>
      </w:r>
      <w:r>
        <w:rPr>
          <w:rFonts w:hint="eastAsia" w:ascii="仿宋_GB2312" w:hAnsi="仿宋_GB2312" w:eastAsia="仿宋_GB2312"/>
          <w:color w:val="auto"/>
          <w:kern w:val="2"/>
          <w:sz w:val="32"/>
          <w:szCs w:val="24"/>
          <w:u w:val="none"/>
        </w:rPr>
        <w:t>万元，与年初预算相比</w:t>
      </w:r>
      <w:r>
        <w:rPr>
          <w:rFonts w:hint="eastAsia" w:ascii="仿宋_GB2312" w:hAnsi="仿宋_GB2312" w:eastAsia="仿宋_GB2312"/>
          <w:color w:val="auto"/>
          <w:kern w:val="2"/>
          <w:sz w:val="32"/>
          <w:szCs w:val="24"/>
          <w:u w:val="none"/>
          <w:lang w:val="en-US" w:eastAsia="zh-CN"/>
        </w:rPr>
        <w:t>增加287.41</w:t>
      </w:r>
      <w:r>
        <w:rPr>
          <w:rFonts w:hint="eastAsia" w:ascii="仿宋_GB2312" w:hAnsi="仿宋_GB2312" w:eastAsia="仿宋_GB2312"/>
          <w:color w:val="auto"/>
          <w:kern w:val="2"/>
          <w:sz w:val="32"/>
          <w:szCs w:val="24"/>
          <w:u w:val="none"/>
        </w:rPr>
        <w:t>万元。其中：</w:t>
      </w:r>
    </w:p>
    <w:p>
      <w:pPr>
        <w:spacing w:beforeLines="0" w:line="560" w:lineRule="exact"/>
        <w:ind w:firstLine="640"/>
        <w:jc w:val="both"/>
        <w:rPr>
          <w:rFonts w:hint="default" w:ascii="Times New Roman" w:hAnsi="Times New Roman" w:eastAsia="Times New Roman"/>
          <w:color w:val="auto"/>
          <w:kern w:val="2"/>
          <w:sz w:val="32"/>
          <w:szCs w:val="24"/>
          <w:u w:val="none"/>
          <w:lang w:val="en-US"/>
        </w:rPr>
      </w:pPr>
      <w:r>
        <w:rPr>
          <w:rFonts w:hint="eastAsia" w:ascii="Times New Roman" w:hAnsi="Times New Roman" w:eastAsia="Times New Roman"/>
          <w:color w:val="auto"/>
          <w:kern w:val="2"/>
          <w:sz w:val="32"/>
          <w:szCs w:val="24"/>
          <w:u w:val="none"/>
        </w:rPr>
        <w:t>1</w:t>
      </w:r>
      <w:r>
        <w:rPr>
          <w:rFonts w:hint="eastAsia" w:ascii="仿宋_GB2312" w:hAnsi="仿宋_GB2312" w:eastAsia="仿宋_GB2312"/>
          <w:color w:val="auto"/>
          <w:kern w:val="2"/>
          <w:sz w:val="32"/>
          <w:szCs w:val="24"/>
          <w:u w:val="none"/>
        </w:rPr>
        <w:t>．组织事务（款）公务员事务（项）。年初预算</w:t>
      </w:r>
      <w:r>
        <w:rPr>
          <w:rFonts w:hint="eastAsia" w:ascii="宋体" w:hAnsi="Times New Roman"/>
          <w:color w:val="auto"/>
          <w:kern w:val="2"/>
          <w:sz w:val="32"/>
          <w:szCs w:val="24"/>
          <w:u w:val="none"/>
          <w:lang w:val="en-US" w:eastAsia="zh-CN"/>
        </w:rPr>
        <w:t>0</w:t>
      </w:r>
      <w:r>
        <w:rPr>
          <w:rFonts w:hint="eastAsia" w:ascii="仿宋_GB2312" w:hAnsi="仿宋_GB2312" w:eastAsia="仿宋_GB2312"/>
          <w:color w:val="auto"/>
          <w:kern w:val="2"/>
          <w:sz w:val="32"/>
          <w:szCs w:val="24"/>
          <w:u w:val="none"/>
        </w:rPr>
        <w:t>万元，支出决算</w:t>
      </w:r>
      <w:r>
        <w:rPr>
          <w:rFonts w:hint="eastAsia" w:ascii="宋体" w:hAnsi="Times New Roman"/>
          <w:color w:val="auto"/>
          <w:kern w:val="2"/>
          <w:sz w:val="32"/>
          <w:szCs w:val="24"/>
          <w:u w:val="none"/>
          <w:lang w:val="en-US" w:eastAsia="zh-CN"/>
        </w:rPr>
        <w:t>2.25</w:t>
      </w:r>
      <w:r>
        <w:rPr>
          <w:rFonts w:hint="eastAsia" w:ascii="仿宋_GB2312" w:hAnsi="仿宋_GB2312" w:eastAsia="仿宋_GB2312"/>
          <w:color w:val="auto"/>
          <w:kern w:val="2"/>
          <w:sz w:val="32"/>
          <w:szCs w:val="24"/>
          <w:u w:val="none"/>
        </w:rPr>
        <w:t>万元，完成年初预算的</w:t>
      </w:r>
      <w:r>
        <w:rPr>
          <w:rFonts w:hint="eastAsia" w:ascii="宋体" w:hAnsi="Times New Roman"/>
          <w:color w:val="auto"/>
          <w:kern w:val="2"/>
          <w:sz w:val="32"/>
          <w:szCs w:val="24"/>
          <w:u w:val="none"/>
          <w:lang w:val="en-US" w:eastAsia="zh-CN"/>
        </w:rPr>
        <w:t>100</w:t>
      </w:r>
      <w:r>
        <w:rPr>
          <w:rFonts w:hint="eastAsia" w:ascii="仿宋_GB2312" w:hAnsi="仿宋_GB2312" w:eastAsia="仿宋_GB2312"/>
          <w:color w:val="auto"/>
          <w:kern w:val="2"/>
          <w:sz w:val="32"/>
          <w:szCs w:val="24"/>
          <w:u w:val="none"/>
        </w:rPr>
        <w:t>%。决算数与年初预算数的差异原因：</w:t>
      </w:r>
      <w:r>
        <w:rPr>
          <w:rFonts w:hint="eastAsia" w:ascii="仿宋_GB2312" w:hAnsi="仿宋_GB2312" w:eastAsia="仿宋_GB2312"/>
          <w:color w:val="auto"/>
          <w:kern w:val="2"/>
          <w:sz w:val="32"/>
          <w:szCs w:val="24"/>
          <w:u w:val="none"/>
          <w:lang w:val="en-US" w:eastAsia="zh-CN"/>
        </w:rPr>
        <w:t>本年度追加支付公务员评奖评优奖励金。</w:t>
      </w:r>
    </w:p>
    <w:p>
      <w:pPr>
        <w:spacing w:beforeLines="0" w:line="560" w:lineRule="exact"/>
        <w:ind w:firstLine="640"/>
        <w:jc w:val="both"/>
        <w:rPr>
          <w:rFonts w:hint="eastAsia" w:ascii="仿宋_GB2312" w:hAnsi="仿宋_GB2312" w:eastAsia="仿宋_GB2312"/>
          <w:color w:val="auto"/>
          <w:kern w:val="2"/>
          <w:sz w:val="32"/>
          <w:szCs w:val="24"/>
        </w:rPr>
      </w:pPr>
      <w:r>
        <w:rPr>
          <w:rFonts w:hint="eastAsia" w:ascii="Times New Roman" w:hAnsi="Times New Roman" w:eastAsia="Times New Roman"/>
          <w:color w:val="auto"/>
          <w:kern w:val="2"/>
          <w:sz w:val="32"/>
          <w:szCs w:val="24"/>
          <w:u w:val="none"/>
        </w:rPr>
        <w:t>2</w:t>
      </w:r>
      <w:r>
        <w:rPr>
          <w:rFonts w:hint="eastAsia" w:ascii="仿宋_GB2312" w:hAnsi="仿宋_GB2312" w:eastAsia="仿宋_GB2312"/>
          <w:color w:val="auto"/>
          <w:kern w:val="2"/>
          <w:sz w:val="32"/>
          <w:szCs w:val="24"/>
          <w:u w:val="none"/>
        </w:rPr>
        <w:t>．组织事务（款）其他组织事务支出（项）。年初预算</w:t>
      </w:r>
      <w:r>
        <w:rPr>
          <w:rFonts w:hint="eastAsia" w:ascii="宋体" w:hAnsi="Times New Roman"/>
          <w:color w:val="auto"/>
          <w:kern w:val="2"/>
          <w:sz w:val="32"/>
          <w:szCs w:val="24"/>
          <w:u w:val="none"/>
          <w:lang w:val="en-US" w:eastAsia="zh-CN"/>
        </w:rPr>
        <w:t>0</w:t>
      </w:r>
      <w:r>
        <w:rPr>
          <w:rFonts w:hint="eastAsia" w:ascii="仿宋_GB2312" w:hAnsi="仿宋_GB2312" w:eastAsia="仿宋_GB2312"/>
          <w:color w:val="auto"/>
          <w:kern w:val="2"/>
          <w:sz w:val="32"/>
          <w:szCs w:val="24"/>
          <w:u w:val="none"/>
        </w:rPr>
        <w:t>万元，支出决算</w:t>
      </w:r>
      <w:r>
        <w:rPr>
          <w:rFonts w:hint="eastAsia" w:ascii="宋体" w:hAnsi="Times New Roman"/>
          <w:color w:val="auto"/>
          <w:kern w:val="2"/>
          <w:sz w:val="32"/>
          <w:szCs w:val="24"/>
          <w:u w:val="none"/>
          <w:lang w:val="en-US" w:eastAsia="zh-CN"/>
        </w:rPr>
        <w:t>285.16</w:t>
      </w:r>
      <w:r>
        <w:rPr>
          <w:rFonts w:hint="eastAsia" w:ascii="仿宋_GB2312" w:hAnsi="仿宋_GB2312" w:eastAsia="仿宋_GB2312"/>
          <w:color w:val="auto"/>
          <w:kern w:val="2"/>
          <w:sz w:val="32"/>
          <w:szCs w:val="24"/>
          <w:u w:val="none"/>
        </w:rPr>
        <w:t>万元，完成年初预算的</w:t>
      </w:r>
      <w:r>
        <w:rPr>
          <w:rFonts w:hint="eastAsia" w:ascii="宋体" w:hAnsi="Times New Roman"/>
          <w:color w:val="auto"/>
          <w:kern w:val="2"/>
          <w:sz w:val="32"/>
          <w:szCs w:val="24"/>
          <w:u w:val="none"/>
          <w:lang w:val="en-US" w:eastAsia="zh-CN"/>
        </w:rPr>
        <w:t>100</w:t>
      </w:r>
      <w:r>
        <w:rPr>
          <w:rFonts w:hint="eastAsia" w:ascii="仿宋_GB2312" w:hAnsi="仿宋_GB2312" w:eastAsia="仿宋_GB2312"/>
          <w:color w:val="auto"/>
          <w:kern w:val="2"/>
          <w:sz w:val="32"/>
          <w:szCs w:val="24"/>
          <w:u w:val="none"/>
        </w:rPr>
        <w:t>%。决算数与年初预算数的差异原因：</w:t>
      </w:r>
      <w:r>
        <w:rPr>
          <w:rFonts w:hint="eastAsia" w:ascii="仿宋_GB2312" w:hAnsi="仿宋_GB2312" w:eastAsia="仿宋_GB2312"/>
          <w:color w:val="auto"/>
          <w:kern w:val="2"/>
          <w:sz w:val="32"/>
          <w:szCs w:val="24"/>
          <w:u w:val="none"/>
          <w:lang w:val="en-US" w:eastAsia="zh-CN"/>
        </w:rPr>
        <w:t>本年度追加支付完成工程项目尾款</w:t>
      </w:r>
      <w:r>
        <w:rPr>
          <w:rFonts w:hint="eastAsia" w:ascii="仿宋_GB2312" w:hAnsi="仿宋_GB2312" w:eastAsia="仿宋_GB2312"/>
          <w:color w:val="auto"/>
          <w:kern w:val="2"/>
          <w:sz w:val="32"/>
          <w:szCs w:val="24"/>
        </w:rPr>
        <w:t>。</w:t>
      </w:r>
    </w:p>
    <w:p>
      <w:pPr>
        <w:tabs>
          <w:tab w:val="left" w:pos="4275"/>
        </w:tabs>
        <w:spacing w:beforeLines="0" w:line="560" w:lineRule="exact"/>
        <w:ind w:firstLine="643"/>
        <w:jc w:val="both"/>
        <w:rPr>
          <w:rFonts w:hint="eastAsia" w:ascii="楷体" w:hAnsi="楷体" w:eastAsia="楷体"/>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二</w:t>
      </w:r>
      <w:r>
        <w:rPr>
          <w:rFonts w:hint="eastAsia" w:ascii="楷体" w:hAnsi="楷体" w:eastAsia="楷体"/>
          <w:b/>
          <w:color w:val="auto"/>
          <w:kern w:val="2"/>
          <w:sz w:val="32"/>
          <w:szCs w:val="24"/>
        </w:rPr>
        <w:t>）社会保障和就业支出（类）</w:t>
      </w:r>
    </w:p>
    <w:p>
      <w:pPr>
        <w:spacing w:beforeLines="0" w:line="560" w:lineRule="exact"/>
        <w:ind w:firstLine="640"/>
        <w:jc w:val="both"/>
        <w:rPr>
          <w:rFonts w:hint="eastAsia" w:ascii="仿宋_GB2312" w:hAnsi="仿宋_GB2312" w:eastAsia="仿宋_GB2312" w:cs="仿宋_GB2312"/>
          <w:b/>
          <w:color w:val="auto"/>
          <w:kern w:val="2"/>
          <w:sz w:val="32"/>
          <w:szCs w:val="32"/>
          <w:u w:val="none"/>
        </w:rPr>
      </w:pPr>
      <w:r>
        <w:rPr>
          <w:rFonts w:hint="eastAsia" w:ascii="仿宋_GB2312" w:hAnsi="仿宋_GB2312" w:eastAsia="仿宋_GB2312" w:cs="仿宋_GB2312"/>
          <w:color w:val="auto"/>
          <w:kern w:val="2"/>
          <w:sz w:val="32"/>
          <w:szCs w:val="32"/>
          <w:u w:val="none"/>
          <w:lang w:val="en-US" w:eastAsia="zh-CN"/>
        </w:rPr>
        <w:t>社会保障和就业支出类</w:t>
      </w:r>
      <w:r>
        <w:rPr>
          <w:rFonts w:hint="eastAsia" w:ascii="仿宋_GB2312" w:hAnsi="仿宋_GB2312" w:eastAsia="仿宋_GB2312" w:cs="仿宋_GB2312"/>
          <w:color w:val="auto"/>
          <w:kern w:val="2"/>
          <w:sz w:val="32"/>
          <w:szCs w:val="32"/>
          <w:u w:val="none"/>
        </w:rPr>
        <w:t>决算数为</w:t>
      </w:r>
      <w:r>
        <w:rPr>
          <w:rFonts w:hint="eastAsia" w:ascii="仿宋_GB2312" w:hAnsi="仿宋_GB2312" w:eastAsia="仿宋_GB2312" w:cs="仿宋_GB2312"/>
          <w:color w:val="auto"/>
          <w:kern w:val="2"/>
          <w:sz w:val="32"/>
          <w:szCs w:val="32"/>
          <w:u w:val="none"/>
          <w:lang w:val="en-US" w:eastAsia="zh-CN"/>
        </w:rPr>
        <w:t>103.07</w:t>
      </w:r>
      <w:r>
        <w:rPr>
          <w:rFonts w:hint="eastAsia" w:ascii="仿宋_GB2312" w:hAnsi="仿宋_GB2312" w:eastAsia="仿宋_GB2312" w:cs="仿宋_GB2312"/>
          <w:color w:val="auto"/>
          <w:kern w:val="2"/>
          <w:sz w:val="32"/>
          <w:szCs w:val="32"/>
          <w:u w:val="none"/>
        </w:rPr>
        <w:t>万元，与年初预算相比</w:t>
      </w:r>
      <w:r>
        <w:rPr>
          <w:rFonts w:hint="eastAsia" w:ascii="仿宋_GB2312" w:hAnsi="仿宋_GB2312" w:eastAsia="仿宋_GB2312" w:cs="仿宋_GB2312"/>
          <w:color w:val="auto"/>
          <w:kern w:val="2"/>
          <w:sz w:val="32"/>
          <w:szCs w:val="32"/>
          <w:u w:val="none"/>
          <w:lang w:val="en-US" w:eastAsia="zh-CN"/>
        </w:rPr>
        <w:t>增加5.04万元</w:t>
      </w:r>
      <w:r>
        <w:rPr>
          <w:rFonts w:hint="eastAsia" w:ascii="仿宋_GB2312" w:hAnsi="仿宋_GB2312" w:eastAsia="仿宋_GB2312" w:cs="仿宋_GB2312"/>
          <w:color w:val="auto"/>
          <w:kern w:val="2"/>
          <w:sz w:val="32"/>
          <w:szCs w:val="32"/>
          <w:u w:val="none"/>
        </w:rPr>
        <w:t>。其中：</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lang w:val="en-US" w:eastAsia="zh-CN"/>
        </w:rPr>
        <w:t>1.</w:t>
      </w:r>
      <w:r>
        <w:rPr>
          <w:rFonts w:hint="eastAsia" w:ascii="仿宋_GB2312" w:hAnsi="仿宋_GB2312" w:eastAsia="仿宋_GB2312" w:cs="仿宋_GB2312"/>
          <w:color w:val="auto"/>
          <w:kern w:val="2"/>
          <w:sz w:val="32"/>
          <w:szCs w:val="32"/>
          <w:u w:val="none"/>
        </w:rPr>
        <w:t>行政事业单位养老支出（款） 机关事业单位基本养老保险缴费支出（项）。年初预算</w:t>
      </w:r>
      <w:r>
        <w:rPr>
          <w:rFonts w:hint="eastAsia" w:ascii="仿宋_GB2312" w:hAnsi="仿宋_GB2312" w:eastAsia="仿宋_GB2312" w:cs="仿宋_GB2312"/>
          <w:color w:val="auto"/>
          <w:kern w:val="2"/>
          <w:sz w:val="32"/>
          <w:szCs w:val="32"/>
          <w:u w:val="none"/>
          <w:lang w:val="en-US" w:eastAsia="zh-CN"/>
        </w:rPr>
        <w:t>44.32</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45.64</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100</w:t>
      </w:r>
      <w:r>
        <w:rPr>
          <w:rFonts w:hint="eastAsia" w:ascii="仿宋_GB2312" w:hAnsi="仿宋_GB2312" w:eastAsia="仿宋_GB2312" w:cs="仿宋_GB2312"/>
          <w:color w:val="auto"/>
          <w:kern w:val="2"/>
          <w:sz w:val="32"/>
          <w:szCs w:val="32"/>
          <w:u w:val="none"/>
        </w:rPr>
        <w:t>%。决算数与年初预算数</w:t>
      </w:r>
      <w:r>
        <w:rPr>
          <w:rFonts w:hint="eastAsia" w:ascii="仿宋_GB2312" w:hAnsi="仿宋_GB2312" w:eastAsia="仿宋_GB2312" w:cs="仿宋_GB2312"/>
          <w:color w:val="auto"/>
          <w:kern w:val="2"/>
          <w:sz w:val="32"/>
          <w:szCs w:val="32"/>
          <w:u w:val="none"/>
          <w:lang w:val="en-US" w:eastAsia="zh-CN"/>
        </w:rPr>
        <w:t>存在差异的原因是2023年在职2人退休。相应的</w:t>
      </w:r>
      <w:r>
        <w:rPr>
          <w:rFonts w:hint="eastAsia" w:ascii="仿宋_GB2312" w:hAnsi="仿宋_GB2312" w:eastAsia="仿宋_GB2312" w:cs="仿宋_GB2312"/>
          <w:color w:val="auto"/>
          <w:kern w:val="2"/>
          <w:sz w:val="32"/>
          <w:szCs w:val="32"/>
          <w:u w:val="none"/>
        </w:rPr>
        <w:t>基本养老保险缴费</w:t>
      </w:r>
      <w:r>
        <w:rPr>
          <w:rFonts w:hint="eastAsia" w:ascii="仿宋_GB2312" w:hAnsi="仿宋_GB2312" w:eastAsia="仿宋_GB2312" w:cs="仿宋_GB2312"/>
          <w:color w:val="auto"/>
          <w:kern w:val="2"/>
          <w:sz w:val="32"/>
          <w:szCs w:val="32"/>
          <w:u w:val="none"/>
          <w:lang w:val="en-US" w:eastAsia="zh-CN"/>
        </w:rPr>
        <w:t>支出减少</w:t>
      </w:r>
      <w:r>
        <w:rPr>
          <w:rFonts w:hint="eastAsia" w:ascii="仿宋_GB2312" w:hAnsi="仿宋_GB2312" w:eastAsia="仿宋_GB2312" w:cs="仿宋_GB2312"/>
          <w:color w:val="auto"/>
          <w:kern w:val="2"/>
          <w:sz w:val="32"/>
          <w:szCs w:val="32"/>
          <w:u w:val="none"/>
        </w:rPr>
        <w:t>。</w:t>
      </w:r>
    </w:p>
    <w:p>
      <w:pPr>
        <w:spacing w:beforeLines="0" w:line="560" w:lineRule="exact"/>
        <w:ind w:firstLine="640"/>
        <w:jc w:val="both"/>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kern w:val="2"/>
          <w:sz w:val="32"/>
          <w:szCs w:val="32"/>
          <w:u w:val="none"/>
          <w:lang w:val="en-US" w:eastAsia="zh-CN"/>
        </w:rPr>
        <w:t>2.</w:t>
      </w:r>
      <w:r>
        <w:rPr>
          <w:rFonts w:hint="eastAsia" w:ascii="仿宋_GB2312" w:hAnsi="仿宋_GB2312" w:eastAsia="仿宋_GB2312" w:cs="仿宋_GB2312"/>
          <w:color w:val="auto"/>
          <w:kern w:val="2"/>
          <w:sz w:val="32"/>
          <w:szCs w:val="32"/>
          <w:u w:val="none"/>
        </w:rPr>
        <w:t>行政事业单位养老支出（款）行政单位离退休（项）。年初预算</w:t>
      </w:r>
      <w:r>
        <w:rPr>
          <w:rFonts w:hint="eastAsia" w:ascii="仿宋_GB2312" w:hAnsi="仿宋_GB2312" w:eastAsia="仿宋_GB2312" w:cs="仿宋_GB2312"/>
          <w:color w:val="auto"/>
          <w:kern w:val="2"/>
          <w:sz w:val="32"/>
          <w:szCs w:val="32"/>
          <w:u w:val="none"/>
          <w:lang w:val="en-US" w:eastAsia="zh-CN"/>
        </w:rPr>
        <w:t>51.71</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58.13</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100</w:t>
      </w:r>
      <w:r>
        <w:rPr>
          <w:rFonts w:hint="eastAsia" w:ascii="仿宋_GB2312" w:hAnsi="仿宋_GB2312" w:eastAsia="仿宋_GB2312" w:cs="仿宋_GB2312"/>
          <w:color w:val="auto"/>
          <w:kern w:val="2"/>
          <w:sz w:val="32"/>
          <w:szCs w:val="32"/>
          <w:u w:val="none"/>
        </w:rPr>
        <w:t>%。决算数与年初预算数</w:t>
      </w:r>
      <w:r>
        <w:rPr>
          <w:rFonts w:hint="eastAsia" w:ascii="仿宋_GB2312" w:hAnsi="仿宋_GB2312" w:eastAsia="仿宋_GB2312" w:cs="仿宋_GB2312"/>
          <w:color w:val="auto"/>
          <w:kern w:val="2"/>
          <w:sz w:val="32"/>
          <w:szCs w:val="32"/>
          <w:u w:val="none"/>
          <w:lang w:val="en-US" w:eastAsia="zh-CN"/>
        </w:rPr>
        <w:t>存在差异原因是2023年新增2个退休人员，相应的单位离退休费用增加</w:t>
      </w:r>
      <w:r>
        <w:rPr>
          <w:rFonts w:hint="eastAsia" w:ascii="仿宋_GB2312" w:hAnsi="仿宋_GB2312" w:eastAsia="仿宋_GB2312" w:cs="仿宋_GB2312"/>
          <w:color w:val="auto"/>
          <w:kern w:val="2"/>
          <w:sz w:val="32"/>
          <w:szCs w:val="32"/>
          <w:u w:val="none"/>
        </w:rPr>
        <w:t>。</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3.其他社会保障和就业支出</w:t>
      </w:r>
      <w:r>
        <w:rPr>
          <w:rFonts w:hint="eastAsia" w:ascii="仿宋_GB2312" w:hAnsi="仿宋_GB2312" w:eastAsia="仿宋_GB2312" w:cs="仿宋_GB2312"/>
          <w:color w:val="auto"/>
          <w:kern w:val="2"/>
          <w:sz w:val="32"/>
          <w:szCs w:val="32"/>
          <w:u w:val="none"/>
        </w:rPr>
        <w:t>（款）其他社会保障和就业支出（项）。年初预算</w:t>
      </w:r>
      <w:r>
        <w:rPr>
          <w:rFonts w:hint="eastAsia" w:ascii="仿宋_GB2312" w:hAnsi="仿宋_GB2312" w:eastAsia="仿宋_GB2312" w:cs="仿宋_GB2312"/>
          <w:color w:val="auto"/>
          <w:kern w:val="2"/>
          <w:sz w:val="32"/>
          <w:szCs w:val="32"/>
          <w:u w:val="none"/>
          <w:lang w:val="en-US" w:eastAsia="zh-CN"/>
        </w:rPr>
        <w:t>0.63</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0.54</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100</w:t>
      </w:r>
      <w:r>
        <w:rPr>
          <w:rFonts w:hint="eastAsia" w:ascii="仿宋_GB2312" w:hAnsi="仿宋_GB2312" w:eastAsia="仿宋_GB2312" w:cs="仿宋_GB2312"/>
          <w:color w:val="auto"/>
          <w:kern w:val="2"/>
          <w:sz w:val="32"/>
          <w:szCs w:val="32"/>
          <w:u w:val="none"/>
        </w:rPr>
        <w:t>%。决算数与年初预算数</w:t>
      </w:r>
      <w:r>
        <w:rPr>
          <w:rFonts w:hint="eastAsia" w:ascii="仿宋_GB2312" w:hAnsi="仿宋_GB2312" w:eastAsia="仿宋_GB2312" w:cs="仿宋_GB2312"/>
          <w:color w:val="auto"/>
          <w:kern w:val="2"/>
          <w:sz w:val="32"/>
          <w:szCs w:val="32"/>
          <w:u w:val="none"/>
          <w:lang w:val="en-US" w:eastAsia="zh-CN"/>
        </w:rPr>
        <w:t>存在差异的原因是2023年在职2人退休。相应的</w:t>
      </w:r>
      <w:r>
        <w:rPr>
          <w:rFonts w:hint="eastAsia" w:ascii="仿宋_GB2312" w:hAnsi="仿宋_GB2312" w:eastAsia="仿宋_GB2312" w:cs="仿宋_GB2312"/>
          <w:color w:val="auto"/>
          <w:kern w:val="2"/>
          <w:sz w:val="32"/>
          <w:szCs w:val="32"/>
          <w:u w:val="none"/>
        </w:rPr>
        <w:t>其他社会保障和就业支出</w:t>
      </w:r>
      <w:r>
        <w:rPr>
          <w:rFonts w:hint="eastAsia" w:ascii="仿宋_GB2312" w:hAnsi="仿宋_GB2312" w:eastAsia="仿宋_GB2312" w:cs="仿宋_GB2312"/>
          <w:color w:val="auto"/>
          <w:kern w:val="2"/>
          <w:sz w:val="32"/>
          <w:szCs w:val="32"/>
          <w:u w:val="none"/>
          <w:lang w:val="en-US" w:eastAsia="zh-CN"/>
        </w:rPr>
        <w:t>减少</w:t>
      </w:r>
      <w:r>
        <w:rPr>
          <w:rFonts w:hint="eastAsia" w:ascii="仿宋_GB2312" w:hAnsi="仿宋_GB2312" w:eastAsia="仿宋_GB2312" w:cs="仿宋_GB2312"/>
          <w:color w:val="auto"/>
          <w:kern w:val="2"/>
          <w:sz w:val="32"/>
          <w:szCs w:val="32"/>
          <w:u w:val="none"/>
        </w:rPr>
        <w:t>。</w:t>
      </w:r>
    </w:p>
    <w:p>
      <w:pPr>
        <w:tabs>
          <w:tab w:val="left" w:pos="4275"/>
        </w:tabs>
        <w:spacing w:before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三</w:t>
      </w:r>
      <w:r>
        <w:rPr>
          <w:rFonts w:hint="eastAsia" w:ascii="楷体" w:hAnsi="楷体" w:eastAsia="楷体"/>
          <w:b/>
          <w:color w:val="auto"/>
          <w:kern w:val="2"/>
          <w:sz w:val="32"/>
          <w:szCs w:val="24"/>
        </w:rPr>
        <w:t>）卫生健康支出（类）</w:t>
      </w:r>
    </w:p>
    <w:p>
      <w:pPr>
        <w:spacing w:beforeLines="0" w:line="560" w:lineRule="exact"/>
        <w:ind w:firstLine="640"/>
        <w:jc w:val="both"/>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color w:val="auto"/>
          <w:kern w:val="2"/>
          <w:sz w:val="32"/>
          <w:szCs w:val="24"/>
          <w:u w:val="none"/>
        </w:rPr>
        <w:t>卫生健康支出类决算数为</w:t>
      </w:r>
      <w:r>
        <w:rPr>
          <w:rFonts w:hint="eastAsia" w:ascii="仿宋_GB2312" w:hAnsi="仿宋_GB2312" w:eastAsia="仿宋_GB2312" w:cs="仿宋_GB2312"/>
          <w:color w:val="auto"/>
          <w:kern w:val="2"/>
          <w:sz w:val="32"/>
          <w:szCs w:val="24"/>
          <w:u w:val="none"/>
          <w:lang w:val="en-US" w:eastAsia="zh-CN"/>
        </w:rPr>
        <w:t>32.89</w:t>
      </w:r>
      <w:r>
        <w:rPr>
          <w:rFonts w:hint="eastAsia" w:ascii="仿宋_GB2312" w:hAnsi="仿宋_GB2312" w:eastAsia="仿宋_GB2312" w:cs="仿宋_GB2312"/>
          <w:color w:val="auto"/>
          <w:kern w:val="2"/>
          <w:sz w:val="32"/>
          <w:szCs w:val="24"/>
          <w:u w:val="none"/>
        </w:rPr>
        <w:t>万元，与年初预算相比</w:t>
      </w:r>
      <w:r>
        <w:rPr>
          <w:rFonts w:hint="eastAsia" w:ascii="仿宋_GB2312" w:hAnsi="仿宋_GB2312" w:eastAsia="仿宋_GB2312" w:cs="仿宋_GB2312"/>
          <w:color w:val="auto"/>
          <w:kern w:val="2"/>
          <w:sz w:val="32"/>
          <w:szCs w:val="24"/>
          <w:u w:val="none"/>
          <w:lang w:val="en-US" w:eastAsia="zh-CN"/>
        </w:rPr>
        <w:t>减少2.8万元</w:t>
      </w:r>
      <w:r>
        <w:rPr>
          <w:rFonts w:hint="eastAsia" w:ascii="仿宋_GB2312" w:hAnsi="仿宋_GB2312" w:eastAsia="仿宋_GB2312" w:cs="仿宋_GB2312"/>
          <w:color w:val="auto"/>
          <w:kern w:val="2"/>
          <w:sz w:val="32"/>
          <w:szCs w:val="24"/>
          <w:u w:val="none"/>
        </w:rPr>
        <w:t>。其中：</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24"/>
          <w:u w:val="none"/>
          <w:lang w:val="en-US" w:eastAsia="zh-CN"/>
        </w:rPr>
      </w:pPr>
      <w:r>
        <w:rPr>
          <w:rFonts w:hint="eastAsia" w:ascii="仿宋_GB2312" w:hAnsi="仿宋_GB2312" w:eastAsia="仿宋_GB2312" w:cs="仿宋_GB2312"/>
          <w:color w:val="auto"/>
          <w:kern w:val="2"/>
          <w:sz w:val="32"/>
          <w:szCs w:val="24"/>
          <w:u w:val="none"/>
          <w:lang w:val="en-US" w:eastAsia="zh-CN"/>
        </w:rPr>
        <w:t>1.</w:t>
      </w:r>
      <w:r>
        <w:rPr>
          <w:rFonts w:hint="eastAsia" w:ascii="仿宋_GB2312" w:hAnsi="仿宋_GB2312" w:eastAsia="仿宋_GB2312" w:cs="仿宋_GB2312"/>
          <w:color w:val="auto"/>
          <w:kern w:val="2"/>
          <w:sz w:val="32"/>
          <w:szCs w:val="24"/>
          <w:u w:val="none"/>
        </w:rPr>
        <w:t>行政事业单位医疗（款）行政单位医疗（项）。年初预算</w:t>
      </w:r>
      <w:r>
        <w:rPr>
          <w:rFonts w:hint="eastAsia" w:ascii="仿宋_GB2312" w:hAnsi="仿宋_GB2312" w:eastAsia="仿宋_GB2312" w:cs="仿宋_GB2312"/>
          <w:color w:val="auto"/>
          <w:kern w:val="2"/>
          <w:sz w:val="32"/>
          <w:szCs w:val="24"/>
          <w:u w:val="none"/>
          <w:lang w:val="en-US" w:eastAsia="zh-CN"/>
        </w:rPr>
        <w:t>24.3</w:t>
      </w:r>
      <w:r>
        <w:rPr>
          <w:rFonts w:hint="eastAsia" w:ascii="仿宋_GB2312" w:hAnsi="仿宋_GB2312" w:eastAsia="仿宋_GB2312" w:cs="仿宋_GB2312"/>
          <w:color w:val="auto"/>
          <w:kern w:val="2"/>
          <w:sz w:val="32"/>
          <w:szCs w:val="24"/>
          <w:u w:val="none"/>
        </w:rPr>
        <w:t>万元，支出决算</w:t>
      </w:r>
      <w:r>
        <w:rPr>
          <w:rFonts w:hint="eastAsia" w:ascii="仿宋_GB2312" w:hAnsi="仿宋_GB2312" w:eastAsia="仿宋_GB2312" w:cs="仿宋_GB2312"/>
          <w:color w:val="auto"/>
          <w:kern w:val="2"/>
          <w:sz w:val="32"/>
          <w:szCs w:val="24"/>
          <w:u w:val="none"/>
          <w:lang w:val="en-US" w:eastAsia="zh-CN"/>
        </w:rPr>
        <w:t>22.86</w:t>
      </w:r>
      <w:r>
        <w:rPr>
          <w:rFonts w:hint="eastAsia" w:ascii="仿宋_GB2312" w:hAnsi="仿宋_GB2312" w:eastAsia="仿宋_GB2312" w:cs="仿宋_GB2312"/>
          <w:color w:val="auto"/>
          <w:kern w:val="2"/>
          <w:sz w:val="32"/>
          <w:szCs w:val="24"/>
          <w:u w:val="none"/>
        </w:rPr>
        <w:t>万元，完成年初预算的</w:t>
      </w:r>
      <w:r>
        <w:rPr>
          <w:rFonts w:hint="eastAsia" w:ascii="仿宋_GB2312" w:hAnsi="仿宋_GB2312" w:eastAsia="仿宋_GB2312" w:cs="仿宋_GB2312"/>
          <w:color w:val="auto"/>
          <w:kern w:val="2"/>
          <w:sz w:val="32"/>
          <w:szCs w:val="24"/>
          <w:u w:val="none"/>
          <w:lang w:val="en-US" w:eastAsia="zh-CN"/>
        </w:rPr>
        <w:t>100</w:t>
      </w:r>
      <w:r>
        <w:rPr>
          <w:rFonts w:hint="eastAsia" w:ascii="仿宋_GB2312" w:hAnsi="仿宋_GB2312" w:eastAsia="仿宋_GB2312" w:cs="仿宋_GB2312"/>
          <w:color w:val="auto"/>
          <w:kern w:val="2"/>
          <w:sz w:val="32"/>
          <w:szCs w:val="24"/>
          <w:u w:val="none"/>
        </w:rPr>
        <w:t>%。决算数与年初预算数</w:t>
      </w:r>
      <w:r>
        <w:rPr>
          <w:rFonts w:hint="eastAsia" w:ascii="仿宋_GB2312" w:hAnsi="仿宋_GB2312" w:eastAsia="仿宋_GB2312" w:cs="仿宋_GB2312"/>
          <w:color w:val="auto"/>
          <w:kern w:val="2"/>
          <w:sz w:val="32"/>
          <w:szCs w:val="24"/>
          <w:u w:val="none"/>
          <w:lang w:val="en-US" w:eastAsia="zh-CN"/>
        </w:rPr>
        <w:t>存在差异的原因是2023年在职2人退休。相应的</w:t>
      </w:r>
      <w:r>
        <w:rPr>
          <w:rFonts w:hint="eastAsia" w:ascii="仿宋_GB2312" w:hAnsi="仿宋_GB2312" w:eastAsia="仿宋_GB2312" w:cs="仿宋_GB2312"/>
          <w:color w:val="auto"/>
          <w:kern w:val="2"/>
          <w:sz w:val="32"/>
          <w:szCs w:val="24"/>
          <w:u w:val="none"/>
        </w:rPr>
        <w:t>单位医疗支出</w:t>
      </w:r>
      <w:r>
        <w:rPr>
          <w:rFonts w:hint="eastAsia" w:ascii="仿宋_GB2312" w:hAnsi="仿宋_GB2312" w:eastAsia="仿宋_GB2312" w:cs="仿宋_GB2312"/>
          <w:color w:val="auto"/>
          <w:kern w:val="2"/>
          <w:sz w:val="32"/>
          <w:szCs w:val="24"/>
          <w:u w:val="none"/>
          <w:lang w:val="en-US" w:eastAsia="zh-CN"/>
        </w:rPr>
        <w:t>减少</w:t>
      </w:r>
      <w:r>
        <w:rPr>
          <w:rFonts w:hint="eastAsia" w:ascii="仿宋_GB2312" w:hAnsi="仿宋_GB2312" w:eastAsia="仿宋_GB2312" w:cs="仿宋_GB2312"/>
          <w:color w:val="auto"/>
          <w:kern w:val="2"/>
          <w:sz w:val="32"/>
          <w:szCs w:val="24"/>
          <w:u w:val="none"/>
        </w:rPr>
        <w:t>。</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color w:val="auto"/>
          <w:kern w:val="2"/>
          <w:sz w:val="32"/>
          <w:szCs w:val="24"/>
          <w:u w:val="none"/>
          <w:lang w:val="en-US" w:eastAsia="zh-CN"/>
        </w:rPr>
        <w:t>2.</w:t>
      </w:r>
      <w:r>
        <w:rPr>
          <w:rFonts w:hint="eastAsia" w:ascii="仿宋_GB2312" w:hAnsi="仿宋_GB2312" w:eastAsia="仿宋_GB2312" w:cs="仿宋_GB2312"/>
          <w:color w:val="auto"/>
          <w:kern w:val="2"/>
          <w:sz w:val="32"/>
          <w:szCs w:val="24"/>
          <w:u w:val="none"/>
        </w:rPr>
        <w:t>行政事业单位医疗（款）公务员医疗补助（项）。年初预算</w:t>
      </w:r>
      <w:r>
        <w:rPr>
          <w:rFonts w:hint="eastAsia" w:ascii="仿宋_GB2312" w:hAnsi="仿宋_GB2312" w:eastAsia="仿宋_GB2312" w:cs="仿宋_GB2312"/>
          <w:color w:val="auto"/>
          <w:kern w:val="2"/>
          <w:sz w:val="32"/>
          <w:szCs w:val="24"/>
          <w:u w:val="none"/>
          <w:lang w:val="en-US" w:eastAsia="zh-CN"/>
        </w:rPr>
        <w:t>11.39</w:t>
      </w:r>
      <w:r>
        <w:rPr>
          <w:rFonts w:hint="eastAsia" w:ascii="仿宋_GB2312" w:hAnsi="仿宋_GB2312" w:eastAsia="仿宋_GB2312" w:cs="仿宋_GB2312"/>
          <w:color w:val="auto"/>
          <w:kern w:val="2"/>
          <w:sz w:val="32"/>
          <w:szCs w:val="24"/>
          <w:u w:val="none"/>
        </w:rPr>
        <w:t>万元，支出决算</w:t>
      </w:r>
      <w:r>
        <w:rPr>
          <w:rFonts w:hint="eastAsia" w:ascii="仿宋_GB2312" w:hAnsi="仿宋_GB2312" w:eastAsia="仿宋_GB2312" w:cs="仿宋_GB2312"/>
          <w:color w:val="auto"/>
          <w:kern w:val="2"/>
          <w:sz w:val="32"/>
          <w:szCs w:val="24"/>
          <w:u w:val="none"/>
          <w:lang w:val="en-US" w:eastAsia="zh-CN"/>
        </w:rPr>
        <w:t>10.02</w:t>
      </w:r>
      <w:r>
        <w:rPr>
          <w:rFonts w:hint="eastAsia" w:ascii="仿宋_GB2312" w:hAnsi="仿宋_GB2312" w:eastAsia="仿宋_GB2312" w:cs="仿宋_GB2312"/>
          <w:color w:val="auto"/>
          <w:kern w:val="2"/>
          <w:sz w:val="32"/>
          <w:szCs w:val="24"/>
          <w:u w:val="none"/>
        </w:rPr>
        <w:t>万元，完成年初预算的</w:t>
      </w:r>
      <w:r>
        <w:rPr>
          <w:rFonts w:hint="eastAsia" w:ascii="仿宋_GB2312" w:hAnsi="仿宋_GB2312" w:eastAsia="仿宋_GB2312" w:cs="仿宋_GB2312"/>
          <w:color w:val="auto"/>
          <w:kern w:val="2"/>
          <w:sz w:val="32"/>
          <w:szCs w:val="24"/>
          <w:u w:val="none"/>
          <w:lang w:val="en-US" w:eastAsia="zh-CN"/>
        </w:rPr>
        <w:t>100</w:t>
      </w:r>
      <w:r>
        <w:rPr>
          <w:rFonts w:hint="eastAsia" w:ascii="仿宋_GB2312" w:hAnsi="仿宋_GB2312" w:eastAsia="仿宋_GB2312" w:cs="仿宋_GB2312"/>
          <w:color w:val="auto"/>
          <w:kern w:val="2"/>
          <w:sz w:val="32"/>
          <w:szCs w:val="24"/>
          <w:u w:val="none"/>
        </w:rPr>
        <w:t xml:space="preserve"> %。决算数与年初预算数</w:t>
      </w:r>
      <w:r>
        <w:rPr>
          <w:rFonts w:hint="eastAsia" w:ascii="仿宋_GB2312" w:hAnsi="仿宋_GB2312" w:eastAsia="仿宋_GB2312" w:cs="仿宋_GB2312"/>
          <w:color w:val="auto"/>
          <w:kern w:val="2"/>
          <w:sz w:val="32"/>
          <w:szCs w:val="24"/>
          <w:u w:val="none"/>
          <w:lang w:val="en-US" w:eastAsia="zh-CN"/>
        </w:rPr>
        <w:t>存在差异的原因是2023年在职2人退休。相应的</w:t>
      </w:r>
      <w:r>
        <w:rPr>
          <w:rFonts w:hint="eastAsia" w:ascii="仿宋_GB2312" w:hAnsi="仿宋_GB2312" w:eastAsia="仿宋_GB2312" w:cs="仿宋_GB2312"/>
          <w:color w:val="auto"/>
          <w:kern w:val="2"/>
          <w:sz w:val="32"/>
          <w:szCs w:val="24"/>
          <w:u w:val="none"/>
        </w:rPr>
        <w:t>公务员医疗补助</w:t>
      </w:r>
      <w:r>
        <w:rPr>
          <w:rFonts w:hint="eastAsia" w:ascii="仿宋_GB2312" w:hAnsi="仿宋_GB2312" w:eastAsia="仿宋_GB2312" w:cs="仿宋_GB2312"/>
          <w:color w:val="auto"/>
          <w:kern w:val="2"/>
          <w:sz w:val="32"/>
          <w:szCs w:val="24"/>
          <w:u w:val="none"/>
          <w:lang w:val="en-US" w:eastAsia="zh-CN"/>
        </w:rPr>
        <w:t>支出减少</w:t>
      </w:r>
      <w:r>
        <w:rPr>
          <w:rFonts w:hint="eastAsia" w:ascii="仿宋_GB2312" w:hAnsi="仿宋_GB2312" w:eastAsia="仿宋_GB2312" w:cs="仿宋_GB2312"/>
          <w:color w:val="auto"/>
          <w:kern w:val="2"/>
          <w:sz w:val="32"/>
          <w:szCs w:val="24"/>
          <w:u w:val="none"/>
        </w:rPr>
        <w:t>。</w:t>
      </w:r>
    </w:p>
    <w:p>
      <w:pPr>
        <w:tabs>
          <w:tab w:val="left" w:pos="4275"/>
        </w:tabs>
        <w:spacing w:beforeLines="0" w:line="560" w:lineRule="exact"/>
        <w:ind w:firstLine="643"/>
        <w:jc w:val="both"/>
        <w:rPr>
          <w:rFonts w:hint="eastAsia" w:ascii="楷体" w:hAnsi="楷体" w:eastAsia="楷体"/>
          <w:b/>
          <w:color w:val="auto"/>
          <w:kern w:val="2"/>
          <w:sz w:val="32"/>
          <w:szCs w:val="24"/>
        </w:rPr>
      </w:pPr>
      <w:r>
        <w:rPr>
          <w:rFonts w:hint="eastAsia" w:ascii="楷体" w:hAnsi="楷体" w:eastAsia="楷体"/>
          <w:b/>
          <w:color w:val="auto"/>
          <w:kern w:val="2"/>
          <w:sz w:val="32"/>
          <w:szCs w:val="24"/>
        </w:rPr>
        <w:t>（</w:t>
      </w:r>
      <w:r>
        <w:rPr>
          <w:rFonts w:hint="eastAsia" w:ascii="楷体" w:hAnsi="楷体" w:eastAsia="楷体"/>
          <w:b/>
          <w:color w:val="auto"/>
          <w:kern w:val="2"/>
          <w:sz w:val="32"/>
          <w:szCs w:val="24"/>
          <w:lang w:val="en-US" w:eastAsia="zh-CN"/>
        </w:rPr>
        <w:t>四</w:t>
      </w:r>
      <w:r>
        <w:rPr>
          <w:rFonts w:hint="eastAsia" w:ascii="楷体" w:hAnsi="楷体" w:eastAsia="楷体"/>
          <w:b/>
          <w:color w:val="auto"/>
          <w:kern w:val="2"/>
          <w:sz w:val="32"/>
          <w:szCs w:val="24"/>
        </w:rPr>
        <w:t>）农林水（类）</w:t>
      </w:r>
    </w:p>
    <w:p>
      <w:pPr>
        <w:spacing w:beforeLines="0" w:line="560" w:lineRule="exact"/>
        <w:ind w:firstLine="640"/>
        <w:jc w:val="both"/>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lang w:val="en-US" w:eastAsia="zh-CN"/>
        </w:rPr>
        <w:t>农林水类</w:t>
      </w:r>
      <w:r>
        <w:rPr>
          <w:rFonts w:hint="eastAsia" w:ascii="仿宋_GB2312" w:hAnsi="仿宋_GB2312" w:eastAsia="仿宋_GB2312" w:cs="仿宋_GB2312"/>
          <w:color w:val="auto"/>
          <w:kern w:val="2"/>
          <w:sz w:val="32"/>
          <w:szCs w:val="32"/>
          <w:u w:val="none"/>
        </w:rPr>
        <w:t>支出决算数为</w:t>
      </w:r>
      <w:r>
        <w:rPr>
          <w:rFonts w:hint="eastAsia" w:ascii="仿宋_GB2312" w:hAnsi="仿宋_GB2312" w:eastAsia="仿宋_GB2312" w:cs="仿宋_GB2312"/>
          <w:color w:val="auto"/>
          <w:kern w:val="2"/>
          <w:sz w:val="32"/>
          <w:szCs w:val="32"/>
          <w:u w:val="none"/>
          <w:lang w:val="en-US" w:eastAsia="zh-CN"/>
        </w:rPr>
        <w:t>50,009.36</w:t>
      </w:r>
      <w:r>
        <w:rPr>
          <w:rFonts w:hint="eastAsia" w:ascii="仿宋_GB2312" w:hAnsi="仿宋_GB2312" w:eastAsia="仿宋_GB2312" w:cs="仿宋_GB2312"/>
          <w:color w:val="auto"/>
          <w:kern w:val="2"/>
          <w:sz w:val="32"/>
          <w:szCs w:val="32"/>
          <w:u w:val="none"/>
        </w:rPr>
        <w:t>万元，与年初预算相比</w:t>
      </w:r>
      <w:r>
        <w:rPr>
          <w:rFonts w:hint="eastAsia" w:ascii="仿宋_GB2312" w:hAnsi="仿宋_GB2312" w:eastAsia="仿宋_GB2312" w:cs="仿宋_GB2312"/>
          <w:color w:val="auto"/>
          <w:kern w:val="2"/>
          <w:sz w:val="32"/>
          <w:szCs w:val="32"/>
          <w:u w:val="none"/>
          <w:lang w:val="en-US" w:eastAsia="zh-CN"/>
        </w:rPr>
        <w:t>增加43155.5万元</w:t>
      </w:r>
      <w:r>
        <w:rPr>
          <w:rFonts w:hint="eastAsia" w:ascii="仿宋_GB2312" w:hAnsi="仿宋_GB2312" w:eastAsia="仿宋_GB2312" w:cs="仿宋_GB2312"/>
          <w:color w:val="auto"/>
          <w:kern w:val="2"/>
          <w:sz w:val="32"/>
          <w:szCs w:val="32"/>
          <w:u w:val="none"/>
        </w:rPr>
        <w:t>。其中：</w:t>
      </w:r>
    </w:p>
    <w:p>
      <w:pPr>
        <w:spacing w:beforeLines="0" w:line="560" w:lineRule="exact"/>
        <w:ind w:firstLine="64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1.水利</w:t>
      </w:r>
      <w:r>
        <w:rPr>
          <w:rFonts w:hint="eastAsia" w:ascii="仿宋_GB2312" w:hAnsi="仿宋_GB2312" w:eastAsia="仿宋_GB2312" w:cs="仿宋_GB2312"/>
          <w:color w:val="auto"/>
          <w:kern w:val="2"/>
          <w:sz w:val="32"/>
          <w:szCs w:val="32"/>
          <w:u w:val="none"/>
        </w:rPr>
        <w:t>（款）行政</w:t>
      </w:r>
      <w:r>
        <w:rPr>
          <w:rFonts w:hint="eastAsia" w:ascii="仿宋_GB2312" w:hAnsi="仿宋_GB2312" w:eastAsia="仿宋_GB2312" w:cs="仿宋_GB2312"/>
          <w:color w:val="auto"/>
          <w:kern w:val="2"/>
          <w:sz w:val="32"/>
          <w:szCs w:val="32"/>
          <w:u w:val="none"/>
          <w:lang w:val="en-US" w:eastAsia="zh-CN"/>
        </w:rPr>
        <w:t>运行</w:t>
      </w:r>
      <w:r>
        <w:rPr>
          <w:rFonts w:hint="eastAsia" w:ascii="仿宋_GB2312" w:hAnsi="仿宋_GB2312" w:eastAsia="仿宋_GB2312" w:cs="仿宋_GB2312"/>
          <w:color w:val="auto"/>
          <w:kern w:val="2"/>
          <w:sz w:val="32"/>
          <w:szCs w:val="32"/>
          <w:u w:val="none"/>
        </w:rPr>
        <w:t>（项）。年初预算</w:t>
      </w:r>
      <w:r>
        <w:rPr>
          <w:rFonts w:hint="eastAsia" w:ascii="仿宋_GB2312" w:hAnsi="仿宋_GB2312" w:eastAsia="仿宋_GB2312" w:cs="仿宋_GB2312"/>
          <w:color w:val="auto"/>
          <w:kern w:val="2"/>
          <w:sz w:val="32"/>
          <w:szCs w:val="32"/>
          <w:u w:val="none"/>
          <w:lang w:val="en-US" w:eastAsia="zh-CN"/>
        </w:rPr>
        <w:t>606.64</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619.14</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100</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2023年去世1人增加支出死亡抚恤金26.71万元。</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2.水利</w:t>
      </w:r>
      <w:r>
        <w:rPr>
          <w:rFonts w:hint="eastAsia" w:ascii="仿宋_GB2312" w:hAnsi="仿宋_GB2312" w:eastAsia="仿宋_GB2312" w:cs="仿宋_GB2312"/>
          <w:color w:val="auto"/>
          <w:kern w:val="2"/>
          <w:sz w:val="32"/>
          <w:szCs w:val="32"/>
          <w:u w:val="none"/>
        </w:rPr>
        <w:t>（款）水利行业业务管理（项）年初预算</w:t>
      </w:r>
      <w:r>
        <w:rPr>
          <w:rFonts w:hint="eastAsia" w:ascii="仿宋_GB2312" w:hAnsi="仿宋_GB2312" w:eastAsia="仿宋_GB2312" w:cs="仿宋_GB2312"/>
          <w:color w:val="auto"/>
          <w:kern w:val="2"/>
          <w:sz w:val="32"/>
          <w:szCs w:val="32"/>
          <w:u w:val="none"/>
          <w:lang w:val="en-US" w:eastAsia="zh-CN"/>
        </w:rPr>
        <w:t>184.19</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142.75</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77.5</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2023年赤峰市河湖岸线电子一张图项目按完成进度付款，项目未完工存在部分款项未支付，导致未全部完成预算支付。</w:t>
      </w:r>
    </w:p>
    <w:p>
      <w:pPr>
        <w:spacing w:beforeLines="0" w:line="560" w:lineRule="exact"/>
        <w:ind w:firstLine="64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3.水利</w:t>
      </w:r>
      <w:r>
        <w:rPr>
          <w:rFonts w:hint="eastAsia" w:ascii="仿宋_GB2312" w:hAnsi="仿宋_GB2312" w:eastAsia="仿宋_GB2312" w:cs="仿宋_GB2312"/>
          <w:color w:val="auto"/>
          <w:kern w:val="2"/>
          <w:sz w:val="32"/>
          <w:szCs w:val="32"/>
          <w:u w:val="none"/>
        </w:rPr>
        <w:t>（款）水利工程运行与维护（项）年初预算</w:t>
      </w:r>
      <w:r>
        <w:rPr>
          <w:rFonts w:hint="eastAsia" w:ascii="仿宋_GB2312" w:hAnsi="仿宋_GB2312" w:eastAsia="仿宋_GB2312" w:cs="仿宋_GB2312"/>
          <w:color w:val="auto"/>
          <w:kern w:val="2"/>
          <w:sz w:val="32"/>
          <w:szCs w:val="32"/>
          <w:u w:val="none"/>
          <w:lang w:val="en-US" w:eastAsia="zh-CN"/>
        </w:rPr>
        <w:t>144</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10190.38</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7076.7</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一是追加支付三座店引供水工程ppp项目第一运营年度基本水量不足部分补贴项目1075.83万元；二是追加支付2023年赤峰市中心城区防洪及环城水系治理工程PPP项目建设期利息6000万元；三是追加支付赤峰市中心城区防洪及环城水系治理工程2023年度运行维护费1838万元；四是追加支付山洪灾害防治设施维修养护项目187.81万元；五是追加支付中小型水库超标准洪水防御案编制项目168.75万元。</w:t>
      </w:r>
    </w:p>
    <w:p>
      <w:pPr>
        <w:spacing w:beforeLines="0" w:line="560" w:lineRule="exact"/>
        <w:ind w:firstLine="640"/>
        <w:jc w:val="both"/>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lang w:val="en-US" w:eastAsia="zh-CN"/>
        </w:rPr>
        <w:t>4.水利</w:t>
      </w:r>
      <w:r>
        <w:rPr>
          <w:rFonts w:hint="eastAsia" w:ascii="仿宋_GB2312" w:hAnsi="仿宋_GB2312" w:eastAsia="仿宋_GB2312" w:cs="仿宋_GB2312"/>
          <w:color w:val="auto"/>
          <w:kern w:val="2"/>
          <w:sz w:val="32"/>
          <w:szCs w:val="32"/>
          <w:u w:val="none"/>
        </w:rPr>
        <w:t>（款）长江黄河等流域管理（项）年初预算</w:t>
      </w:r>
      <w:r>
        <w:rPr>
          <w:rFonts w:hint="eastAsia" w:ascii="仿宋_GB2312" w:hAnsi="仿宋_GB2312" w:eastAsia="仿宋_GB2312" w:cs="仿宋_GB2312"/>
          <w:color w:val="auto"/>
          <w:kern w:val="2"/>
          <w:sz w:val="32"/>
          <w:szCs w:val="32"/>
          <w:u w:val="none"/>
          <w:lang w:val="en-US" w:eastAsia="zh-CN"/>
        </w:rPr>
        <w:t>100</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93.17</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93.17</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项目已经完结，节约资金6.83万元</w:t>
      </w:r>
      <w:r>
        <w:rPr>
          <w:rFonts w:hint="eastAsia" w:ascii="仿宋_GB2312" w:hAnsi="仿宋_GB2312" w:eastAsia="仿宋_GB2312" w:cs="仿宋_GB2312"/>
          <w:color w:val="auto"/>
          <w:kern w:val="2"/>
          <w:sz w:val="32"/>
          <w:szCs w:val="32"/>
          <w:u w:val="none"/>
        </w:rPr>
        <w:t>。</w:t>
      </w:r>
    </w:p>
    <w:p>
      <w:pPr>
        <w:numPr>
          <w:numId w:val="0"/>
        </w:numPr>
        <w:spacing w:beforeLines="0" w:line="560" w:lineRule="exact"/>
        <w:ind w:firstLine="640" w:firstLineChars="20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5.水利</w:t>
      </w:r>
      <w:r>
        <w:rPr>
          <w:rFonts w:hint="eastAsia" w:ascii="仿宋_GB2312" w:hAnsi="仿宋_GB2312" w:eastAsia="仿宋_GB2312" w:cs="仿宋_GB2312"/>
          <w:color w:val="auto"/>
          <w:kern w:val="2"/>
          <w:sz w:val="32"/>
          <w:szCs w:val="32"/>
          <w:u w:val="none"/>
        </w:rPr>
        <w:t>（款）水利前期工作（项）年初预算</w:t>
      </w:r>
      <w:r>
        <w:rPr>
          <w:rFonts w:hint="eastAsia" w:ascii="仿宋_GB2312" w:hAnsi="仿宋_GB2312" w:eastAsia="仿宋_GB2312" w:cs="仿宋_GB2312"/>
          <w:color w:val="auto"/>
          <w:kern w:val="2"/>
          <w:sz w:val="32"/>
          <w:szCs w:val="32"/>
          <w:u w:val="none"/>
          <w:lang w:val="en-US" w:eastAsia="zh-CN"/>
        </w:rPr>
        <w:t>259</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188.15</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72.64</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决算数与年初预算数的差异原因：大石门水库东台子水库赤峰中心城区引供水工程移民安置规划大纲和移民安置规划前期工作编制</w:t>
      </w:r>
      <w:r>
        <w:rPr>
          <w:rFonts w:hint="eastAsia" w:ascii="仿宋_GB2312" w:hAnsi="仿宋_GB2312" w:eastAsia="仿宋_GB2312" w:cs="仿宋_GB2312"/>
          <w:color w:val="auto"/>
          <w:kern w:val="2"/>
          <w:sz w:val="32"/>
          <w:szCs w:val="32"/>
          <w:u w:val="none"/>
          <w:lang w:val="en-US" w:eastAsia="zh-CN"/>
        </w:rPr>
        <w:t>项目按完成进度付款，项目未完工存在部分款项未支付，导致未全部完成预算支付。</w:t>
      </w:r>
    </w:p>
    <w:p>
      <w:pPr>
        <w:spacing w:beforeLines="0" w:line="560" w:lineRule="exact"/>
        <w:ind w:firstLine="64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6.水利</w:t>
      </w:r>
      <w:r>
        <w:rPr>
          <w:rFonts w:hint="eastAsia" w:ascii="仿宋_GB2312" w:hAnsi="仿宋_GB2312" w:eastAsia="仿宋_GB2312" w:cs="仿宋_GB2312"/>
          <w:color w:val="auto"/>
          <w:kern w:val="2"/>
          <w:sz w:val="32"/>
          <w:szCs w:val="32"/>
          <w:u w:val="none"/>
        </w:rPr>
        <w:t>（款）水资源节约管理与保护（项）年初预算</w:t>
      </w:r>
      <w:r>
        <w:rPr>
          <w:rFonts w:hint="eastAsia" w:ascii="仿宋_GB2312" w:hAnsi="仿宋_GB2312" w:eastAsia="仿宋_GB2312" w:cs="仿宋_GB2312"/>
          <w:color w:val="auto"/>
          <w:kern w:val="2"/>
          <w:sz w:val="32"/>
          <w:szCs w:val="32"/>
          <w:u w:val="none"/>
          <w:lang w:val="en-US" w:eastAsia="zh-CN"/>
        </w:rPr>
        <w:t>163</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294.75</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108.83</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一是追加支付赤峰市跨旗县区六条河流分水方案编制项目109万元；二是追加支付节水高校补助30万元。</w:t>
      </w:r>
    </w:p>
    <w:p>
      <w:pPr>
        <w:spacing w:beforeLines="0" w:line="560" w:lineRule="exact"/>
        <w:ind w:firstLine="64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7.水利</w:t>
      </w:r>
      <w:r>
        <w:rPr>
          <w:rFonts w:hint="eastAsia" w:ascii="仿宋_GB2312" w:hAnsi="仿宋_GB2312" w:eastAsia="仿宋_GB2312" w:cs="仿宋_GB2312"/>
          <w:color w:val="auto"/>
          <w:kern w:val="2"/>
          <w:sz w:val="32"/>
          <w:szCs w:val="32"/>
          <w:u w:val="none"/>
        </w:rPr>
        <w:t>（款） 防汛（项）年初预算</w:t>
      </w:r>
      <w:r>
        <w:rPr>
          <w:rFonts w:hint="eastAsia" w:ascii="仿宋_GB2312" w:hAnsi="仿宋_GB2312" w:eastAsia="仿宋_GB2312" w:cs="仿宋_GB2312"/>
          <w:color w:val="auto"/>
          <w:kern w:val="2"/>
          <w:sz w:val="32"/>
          <w:szCs w:val="32"/>
          <w:u w:val="none"/>
          <w:lang w:val="en-US" w:eastAsia="zh-CN"/>
        </w:rPr>
        <w:t>26.8</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948.7</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3540</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追加支付赤峰市中心城区防洪及环城水系治理工程PPP项目第四季度运营维护费920万元。</w:t>
      </w:r>
    </w:p>
    <w:p>
      <w:pPr>
        <w:spacing w:beforeLines="0" w:line="560" w:lineRule="exact"/>
        <w:ind w:firstLine="64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rPr>
        <w:t>8.水利</w:t>
      </w:r>
      <w:r>
        <w:rPr>
          <w:rFonts w:hint="eastAsia" w:ascii="仿宋_GB2312" w:hAnsi="仿宋_GB2312" w:eastAsia="仿宋_GB2312" w:cs="仿宋_GB2312"/>
          <w:color w:val="auto"/>
          <w:kern w:val="2"/>
          <w:sz w:val="32"/>
          <w:szCs w:val="32"/>
          <w:u w:val="none"/>
        </w:rPr>
        <w:t xml:space="preserve">（款） </w:t>
      </w:r>
      <w:r>
        <w:rPr>
          <w:rFonts w:hint="eastAsia" w:ascii="仿宋_GB2312" w:hAnsi="仿宋_GB2312" w:eastAsia="仿宋_GB2312" w:cs="仿宋_GB2312"/>
          <w:color w:val="auto"/>
          <w:kern w:val="2"/>
          <w:sz w:val="32"/>
          <w:szCs w:val="32"/>
          <w:u w:val="none"/>
          <w:lang w:val="en-US" w:eastAsia="zh-CN"/>
        </w:rPr>
        <w:t>其他水利支出</w:t>
      </w:r>
      <w:r>
        <w:rPr>
          <w:rFonts w:hint="eastAsia" w:ascii="仿宋_GB2312" w:hAnsi="仿宋_GB2312" w:eastAsia="仿宋_GB2312" w:cs="仿宋_GB2312"/>
          <w:color w:val="auto"/>
          <w:kern w:val="2"/>
          <w:sz w:val="32"/>
          <w:szCs w:val="32"/>
          <w:u w:val="none"/>
        </w:rPr>
        <w:t>（项）年初预算</w:t>
      </w:r>
      <w:r>
        <w:rPr>
          <w:rFonts w:hint="eastAsia" w:ascii="仿宋_GB2312" w:hAnsi="仿宋_GB2312" w:eastAsia="仿宋_GB2312" w:cs="仿宋_GB2312"/>
          <w:color w:val="auto"/>
          <w:kern w:val="2"/>
          <w:sz w:val="32"/>
          <w:szCs w:val="32"/>
          <w:u w:val="none"/>
          <w:lang w:val="en-US" w:eastAsia="zh-CN"/>
        </w:rPr>
        <w:t>5250.82</w:t>
      </w:r>
      <w:r>
        <w:rPr>
          <w:rFonts w:hint="eastAsia" w:ascii="仿宋_GB2312" w:hAnsi="仿宋_GB2312" w:eastAsia="仿宋_GB2312" w:cs="仿宋_GB2312"/>
          <w:color w:val="auto"/>
          <w:kern w:val="2"/>
          <w:sz w:val="32"/>
          <w:szCs w:val="32"/>
          <w:u w:val="none"/>
        </w:rPr>
        <w:t>万元，支出决算</w:t>
      </w:r>
      <w:r>
        <w:rPr>
          <w:rFonts w:hint="eastAsia" w:ascii="仿宋_GB2312" w:hAnsi="仿宋_GB2312" w:eastAsia="仿宋_GB2312" w:cs="仿宋_GB2312"/>
          <w:color w:val="auto"/>
          <w:kern w:val="2"/>
          <w:sz w:val="32"/>
          <w:szCs w:val="32"/>
          <w:u w:val="none"/>
          <w:lang w:val="en-US" w:eastAsia="zh-CN"/>
        </w:rPr>
        <w:t>37532.31</w:t>
      </w:r>
      <w:r>
        <w:rPr>
          <w:rFonts w:hint="eastAsia" w:ascii="仿宋_GB2312" w:hAnsi="仿宋_GB2312" w:eastAsia="仿宋_GB2312" w:cs="仿宋_GB2312"/>
          <w:color w:val="auto"/>
          <w:kern w:val="2"/>
          <w:sz w:val="32"/>
          <w:szCs w:val="32"/>
          <w:u w:val="none"/>
        </w:rPr>
        <w:t>万元，完成年初预算的</w:t>
      </w:r>
      <w:r>
        <w:rPr>
          <w:rFonts w:hint="eastAsia" w:ascii="仿宋_GB2312" w:hAnsi="仿宋_GB2312" w:eastAsia="仿宋_GB2312" w:cs="仿宋_GB2312"/>
          <w:color w:val="auto"/>
          <w:kern w:val="2"/>
          <w:sz w:val="32"/>
          <w:szCs w:val="32"/>
          <w:u w:val="none"/>
          <w:lang w:val="en-US" w:eastAsia="zh-CN"/>
        </w:rPr>
        <w:t>714.79</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kern w:val="2"/>
          <w:sz w:val="32"/>
          <w:szCs w:val="32"/>
          <w:u w:val="none"/>
        </w:rPr>
        <w:t>决算数与年初预算数的差异原因：</w:t>
      </w:r>
      <w:r>
        <w:rPr>
          <w:rFonts w:hint="eastAsia" w:ascii="仿宋_GB2312" w:hAnsi="仿宋_GB2312" w:eastAsia="仿宋_GB2312" w:cs="仿宋_GB2312"/>
          <w:color w:val="auto"/>
          <w:kern w:val="2"/>
          <w:sz w:val="32"/>
          <w:szCs w:val="32"/>
          <w:u w:val="none"/>
          <w:lang w:val="en-US" w:eastAsia="zh-CN"/>
        </w:rPr>
        <w:t>一是2023年追加支付项目赤峰市中心城区防洪及环城水系治理工程PPP项目可用性服务费支出31734.3万元；二是追加水利发展资金（内蒙古西辽河于赤峰市量水而行以水定需项目）支出636.7万元。</w:t>
      </w:r>
    </w:p>
    <w:p>
      <w:pPr>
        <w:tabs>
          <w:tab w:val="left" w:pos="4275"/>
        </w:tabs>
        <w:spacing w:beforeLines="0" w:line="560" w:lineRule="exact"/>
        <w:ind w:firstLine="643"/>
        <w:jc w:val="both"/>
        <w:rPr>
          <w:rFonts w:hint="eastAsia" w:ascii="Times New Roman" w:hAnsi="Times New Roman" w:eastAsia="Times New Roman"/>
          <w:b/>
          <w:color w:val="auto"/>
          <w:kern w:val="2"/>
          <w:sz w:val="32"/>
          <w:szCs w:val="24"/>
        </w:rPr>
      </w:pPr>
      <w:r>
        <w:rPr>
          <w:rFonts w:hint="eastAsia" w:ascii="楷体" w:hAnsi="楷体" w:eastAsia="楷体"/>
          <w:b/>
          <w:color w:val="auto"/>
          <w:kern w:val="2"/>
          <w:sz w:val="32"/>
          <w:szCs w:val="24"/>
        </w:rPr>
        <w:t>（五）住房保障支出（类）</w:t>
      </w:r>
    </w:p>
    <w:p>
      <w:pPr>
        <w:spacing w:beforeLines="0" w:line="560" w:lineRule="exact"/>
        <w:ind w:firstLine="640"/>
        <w:jc w:val="both"/>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color w:val="auto"/>
          <w:kern w:val="2"/>
          <w:sz w:val="32"/>
          <w:szCs w:val="24"/>
        </w:rPr>
        <w:t>住房保障支出类决算数</w:t>
      </w:r>
      <w:r>
        <w:rPr>
          <w:rFonts w:hint="eastAsia" w:ascii="仿宋_GB2312" w:hAnsi="仿宋_GB2312" w:eastAsia="仿宋_GB2312" w:cs="仿宋_GB2312"/>
          <w:color w:val="auto"/>
          <w:kern w:val="2"/>
          <w:sz w:val="32"/>
          <w:szCs w:val="24"/>
          <w:u w:val="none"/>
        </w:rPr>
        <w:t>为</w:t>
      </w:r>
      <w:r>
        <w:rPr>
          <w:rFonts w:hint="eastAsia" w:ascii="仿宋_GB2312" w:hAnsi="仿宋_GB2312" w:eastAsia="仿宋_GB2312" w:cs="仿宋_GB2312"/>
          <w:color w:val="auto"/>
          <w:kern w:val="2"/>
          <w:sz w:val="32"/>
          <w:szCs w:val="24"/>
          <w:u w:val="none"/>
          <w:lang w:val="en-US" w:eastAsia="zh-CN"/>
        </w:rPr>
        <w:t>38.63</w:t>
      </w:r>
      <w:r>
        <w:rPr>
          <w:rFonts w:hint="eastAsia" w:ascii="仿宋_GB2312" w:hAnsi="仿宋_GB2312" w:eastAsia="仿宋_GB2312" w:cs="仿宋_GB2312"/>
          <w:color w:val="auto"/>
          <w:kern w:val="2"/>
          <w:sz w:val="32"/>
          <w:szCs w:val="24"/>
          <w:u w:val="none"/>
        </w:rPr>
        <w:t>万元，与年初预算相比</w:t>
      </w:r>
      <w:r>
        <w:rPr>
          <w:rFonts w:hint="eastAsia" w:ascii="仿宋_GB2312" w:hAnsi="仿宋_GB2312" w:eastAsia="仿宋_GB2312" w:cs="仿宋_GB2312"/>
          <w:color w:val="auto"/>
          <w:kern w:val="2"/>
          <w:sz w:val="32"/>
          <w:szCs w:val="24"/>
          <w:u w:val="none"/>
          <w:lang w:val="en-US" w:eastAsia="zh-CN"/>
        </w:rPr>
        <w:t>减少2.31万元</w:t>
      </w:r>
      <w:r>
        <w:rPr>
          <w:rFonts w:hint="eastAsia" w:ascii="仿宋_GB2312" w:hAnsi="仿宋_GB2312" w:eastAsia="仿宋_GB2312" w:cs="仿宋_GB2312"/>
          <w:color w:val="auto"/>
          <w:kern w:val="2"/>
          <w:sz w:val="32"/>
          <w:szCs w:val="24"/>
          <w:u w:val="none"/>
        </w:rPr>
        <w:t>。其中：</w:t>
      </w:r>
    </w:p>
    <w:p>
      <w:pPr>
        <w:spacing w:beforeLines="0" w:line="560" w:lineRule="exact"/>
        <w:ind w:firstLine="640"/>
        <w:jc w:val="both"/>
        <w:rPr>
          <w:rFonts w:hint="eastAsia" w:ascii="仿宋_GB2312" w:hAnsi="仿宋_GB2312" w:eastAsia="仿宋_GB2312" w:cs="仿宋_GB2312"/>
          <w:color w:val="auto"/>
          <w:kern w:val="2"/>
          <w:sz w:val="32"/>
          <w:szCs w:val="24"/>
        </w:rPr>
      </w:pPr>
      <w:r>
        <w:rPr>
          <w:rFonts w:hint="eastAsia" w:ascii="仿宋_GB2312" w:hAnsi="仿宋_GB2312" w:eastAsia="仿宋_GB2312" w:cs="仿宋_GB2312"/>
          <w:color w:val="auto"/>
          <w:kern w:val="2"/>
          <w:sz w:val="32"/>
          <w:szCs w:val="24"/>
          <w:u w:val="none"/>
        </w:rPr>
        <w:t>1．住房改革支出（款）住房公积金（项）。年初预算</w:t>
      </w:r>
      <w:r>
        <w:rPr>
          <w:rFonts w:hint="eastAsia" w:ascii="仿宋_GB2312" w:hAnsi="仿宋_GB2312" w:eastAsia="仿宋_GB2312" w:cs="仿宋_GB2312"/>
          <w:color w:val="auto"/>
          <w:kern w:val="2"/>
          <w:sz w:val="32"/>
          <w:szCs w:val="24"/>
          <w:u w:val="none"/>
          <w:lang w:val="en-US" w:eastAsia="zh-CN"/>
        </w:rPr>
        <w:t>40.94</w:t>
      </w:r>
      <w:r>
        <w:rPr>
          <w:rFonts w:hint="eastAsia" w:ascii="仿宋_GB2312" w:hAnsi="仿宋_GB2312" w:eastAsia="仿宋_GB2312" w:cs="仿宋_GB2312"/>
          <w:color w:val="auto"/>
          <w:kern w:val="2"/>
          <w:sz w:val="32"/>
          <w:szCs w:val="24"/>
          <w:u w:val="none"/>
        </w:rPr>
        <w:t>万元，支出决算</w:t>
      </w:r>
      <w:r>
        <w:rPr>
          <w:rFonts w:hint="eastAsia" w:ascii="仿宋_GB2312" w:hAnsi="仿宋_GB2312" w:eastAsia="仿宋_GB2312" w:cs="仿宋_GB2312"/>
          <w:color w:val="auto"/>
          <w:kern w:val="2"/>
          <w:sz w:val="32"/>
          <w:szCs w:val="24"/>
          <w:u w:val="none"/>
          <w:lang w:val="en-US" w:eastAsia="zh-CN"/>
        </w:rPr>
        <w:t>38.63</w:t>
      </w:r>
      <w:r>
        <w:rPr>
          <w:rFonts w:hint="eastAsia" w:ascii="仿宋_GB2312" w:hAnsi="仿宋_GB2312" w:eastAsia="仿宋_GB2312" w:cs="仿宋_GB2312"/>
          <w:color w:val="auto"/>
          <w:kern w:val="2"/>
          <w:sz w:val="32"/>
          <w:szCs w:val="24"/>
          <w:u w:val="none"/>
        </w:rPr>
        <w:t>万元，完成年初预算的</w:t>
      </w:r>
      <w:r>
        <w:rPr>
          <w:rFonts w:hint="eastAsia" w:ascii="仿宋_GB2312" w:hAnsi="仿宋_GB2312" w:eastAsia="仿宋_GB2312" w:cs="仿宋_GB2312"/>
          <w:color w:val="auto"/>
          <w:kern w:val="2"/>
          <w:sz w:val="32"/>
          <w:szCs w:val="24"/>
          <w:u w:val="none"/>
          <w:lang w:val="en-US" w:eastAsia="zh-CN"/>
        </w:rPr>
        <w:t>100</w:t>
      </w:r>
      <w:r>
        <w:rPr>
          <w:rFonts w:hint="eastAsia" w:ascii="仿宋_GB2312" w:hAnsi="仿宋_GB2312" w:eastAsia="仿宋_GB2312" w:cs="仿宋_GB2312"/>
          <w:color w:val="auto"/>
          <w:kern w:val="2"/>
          <w:sz w:val="32"/>
          <w:szCs w:val="24"/>
          <w:u w:val="none"/>
        </w:rPr>
        <w:t xml:space="preserve"> %。决算数与年初预算数</w:t>
      </w:r>
      <w:r>
        <w:rPr>
          <w:rFonts w:hint="eastAsia" w:ascii="仿宋_GB2312" w:hAnsi="仿宋_GB2312" w:eastAsia="仿宋_GB2312" w:cs="仿宋_GB2312"/>
          <w:color w:val="auto"/>
          <w:kern w:val="2"/>
          <w:sz w:val="32"/>
          <w:szCs w:val="24"/>
          <w:u w:val="none"/>
          <w:lang w:val="en-US" w:eastAsia="zh-CN"/>
        </w:rPr>
        <w:t>存在差异原因是2023年新增2个退休人员，相应的单位住房公积</w:t>
      </w:r>
      <w:r>
        <w:rPr>
          <w:rFonts w:hint="eastAsia" w:ascii="仿宋_GB2312" w:hAnsi="仿宋_GB2312" w:eastAsia="仿宋_GB2312" w:cs="仿宋_GB2312"/>
          <w:color w:val="auto"/>
          <w:kern w:val="2"/>
          <w:sz w:val="32"/>
          <w:szCs w:val="24"/>
          <w:lang w:val="en-US" w:eastAsia="zh-CN"/>
        </w:rPr>
        <w:t>金费用支出减少</w:t>
      </w:r>
      <w:r>
        <w:rPr>
          <w:rFonts w:hint="eastAsia" w:ascii="仿宋_GB2312" w:hAnsi="仿宋_GB2312" w:eastAsia="仿宋_GB2312" w:cs="仿宋_GB2312"/>
          <w:color w:val="auto"/>
          <w:kern w:val="2"/>
          <w:sz w:val="32"/>
          <w:szCs w:val="24"/>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32"/>
          <w:szCs w:val="32"/>
        </w:rPr>
        <w:t>  六、一般公共预算财政拨款基本支出决算情况说明</w:t>
      </w:r>
    </w:p>
    <w:p>
      <w:pPr>
        <w:widowControl/>
        <w:spacing w:before="240" w:after="240"/>
        <w:rPr>
          <w:rFonts w:hint="eastAsia" w:ascii="仿宋_GB2312" w:hAnsi="仿宋_GB2312" w:eastAsia="仿宋_GB2312" w:cs="仿宋_GB2312"/>
          <w:kern w:val="0"/>
          <w:sz w:val="32"/>
          <w:szCs w:val="32"/>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kern w:val="0"/>
          <w:sz w:val="32"/>
          <w:szCs w:val="32"/>
        </w:rPr>
        <w:t xml:space="preserve"> 赤峰市水利局(本级） 2023年度一般公共预算财政拨款基本支出决算</w:t>
      </w:r>
      <w:r>
        <w:rPr>
          <w:rFonts w:hint="eastAsia" w:ascii="仿宋_GB2312" w:hAnsi="仿宋_GB2312" w:eastAsia="仿宋_GB2312" w:cs="仿宋_GB2312"/>
          <w:kern w:val="0"/>
          <w:sz w:val="32"/>
          <w:szCs w:val="32"/>
          <w:u w:val="none"/>
        </w:rPr>
        <w:t xml:space="preserve"> 767.03万</w:t>
      </w:r>
      <w:r>
        <w:rPr>
          <w:rFonts w:hint="eastAsia" w:ascii="仿宋_GB2312" w:hAnsi="仿宋_GB2312" w:eastAsia="仿宋_GB2312" w:cs="仿宋_GB2312"/>
          <w:kern w:val="0"/>
          <w:sz w:val="32"/>
          <w:szCs w:val="32"/>
        </w:rPr>
        <w:t>元，其中：</w:t>
      </w:r>
    </w:p>
    <w:p>
      <w:pPr>
        <w:widowControl/>
        <w:spacing w:before="240" w:after="240"/>
        <w:rPr>
          <w:rFonts w:hint="eastAsia" w:ascii="仿宋_GB2312" w:hAnsi="仿宋_GB2312" w:eastAsia="仿宋_GB2312" w:cs="仿宋_GB2312"/>
          <w:kern w:val="0"/>
          <w:sz w:val="32"/>
          <w:szCs w:val="32"/>
        </w:rPr>
      </w:pPr>
      <w:r>
        <w:rPr>
          <w:rFonts w:ascii="fang_song_gb2312" w:hAnsi="fang_song_gb2312" w:eastAsia="fang_song_gb2312" w:cs="fang_song_gb2312"/>
          <w:b/>
          <w:bCs/>
          <w:kern w:val="0"/>
          <w:sz w:val="27"/>
          <w:szCs w:val="27"/>
        </w:rPr>
        <w:t xml:space="preserve">    </w:t>
      </w:r>
      <w:r>
        <w:rPr>
          <w:rFonts w:hint="eastAsia" w:ascii="仿宋_GB2312" w:hAnsi="仿宋_GB2312" w:eastAsia="仿宋_GB2312" w:cs="仿宋_GB2312"/>
          <w:b/>
          <w:bCs/>
          <w:kern w:val="0"/>
          <w:sz w:val="32"/>
          <w:szCs w:val="32"/>
        </w:rPr>
        <w:t>（一）人员经费</w:t>
      </w:r>
      <w:r>
        <w:rPr>
          <w:rFonts w:hint="eastAsia" w:ascii="仿宋_GB2312" w:hAnsi="仿宋_GB2312" w:eastAsia="仿宋_GB2312" w:cs="仿宋_GB2312"/>
          <w:b/>
          <w:bCs/>
          <w:kern w:val="0"/>
          <w:sz w:val="32"/>
          <w:szCs w:val="32"/>
          <w:u w:val="none"/>
        </w:rPr>
        <w:t xml:space="preserve"> 522.38万元</w:t>
      </w:r>
      <w:r>
        <w:rPr>
          <w:rFonts w:hint="eastAsia" w:ascii="仿宋_GB2312" w:hAnsi="仿宋_GB2312" w:eastAsia="仿宋_GB2312" w:cs="仿宋_GB2312"/>
          <w:kern w:val="0"/>
          <w:sz w:val="32"/>
          <w:szCs w:val="32"/>
        </w:rPr>
        <w:t>。主要包括：基本工资145.32</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、津贴补贴150.33</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、奖金43.88</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、机关事业单位基本养老保险缴费44.32</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eastAsia="zh-CN"/>
        </w:rPr>
        <w:t>、职工基本医疗保险缴费22.86</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eastAsia="zh-CN"/>
        </w:rPr>
        <w:t>公务员医疗补助缴费</w:t>
      </w:r>
      <w:r>
        <w:rPr>
          <w:rFonts w:hint="eastAsia" w:ascii="仿宋_GB2312" w:hAnsi="仿宋_GB2312" w:eastAsia="仿宋_GB2312" w:cs="仿宋_GB2312"/>
          <w:kern w:val="0"/>
          <w:sz w:val="32"/>
          <w:szCs w:val="32"/>
        </w:rPr>
        <w:t>社会保障缴费10.02</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  其他社会保障缴费0.63</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eastAsia="zh-CN"/>
        </w:rPr>
        <w:t>、住房公积金38.63</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eastAsia="zh-CN"/>
        </w:rPr>
        <w:t>、对个人和家庭的补助66.39</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离休费13.26</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、退休费42.46</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、抚恤金、生活补助10.66</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等。</w:t>
      </w:r>
    </w:p>
    <w:p>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（二）公用经费</w:t>
      </w:r>
      <w:r>
        <w:rPr>
          <w:rFonts w:hint="eastAsia" w:ascii="仿宋_GB2312" w:hAnsi="仿宋_GB2312" w:eastAsia="仿宋_GB2312" w:cs="仿宋_GB2312"/>
          <w:kern w:val="0"/>
          <w:sz w:val="32"/>
          <w:szCs w:val="32"/>
          <w:u w:val="none"/>
        </w:rPr>
        <w:t xml:space="preserve"> </w:t>
      </w:r>
      <w:r>
        <w:rPr>
          <w:rFonts w:hint="eastAsia" w:ascii="仿宋_GB2312" w:hAnsi="仿宋_GB2312" w:eastAsia="仿宋_GB2312" w:cs="仿宋_GB2312"/>
          <w:b/>
          <w:bCs/>
          <w:kern w:val="0"/>
          <w:sz w:val="32"/>
          <w:szCs w:val="32"/>
          <w:u w:val="none"/>
        </w:rPr>
        <w:t>244.65</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。主要包括：办公费41.24</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、咨询费</w:t>
      </w:r>
      <w:r>
        <w:rPr>
          <w:rFonts w:hint="eastAsia" w:ascii="仿宋_GB2312" w:hAnsi="仿宋_GB2312" w:eastAsia="仿宋_GB2312" w:cs="仿宋_GB2312"/>
          <w:kern w:val="0"/>
          <w:sz w:val="32"/>
          <w:szCs w:val="32"/>
          <w:lang w:val="en-US" w:eastAsia="zh-CN"/>
        </w:rPr>
        <w:t>5万元</w:t>
      </w:r>
      <w:r>
        <w:rPr>
          <w:rFonts w:hint="eastAsia" w:ascii="仿宋_GB2312" w:hAnsi="仿宋_GB2312" w:eastAsia="仿宋_GB2312" w:cs="仿宋_GB2312"/>
          <w:kern w:val="0"/>
          <w:sz w:val="32"/>
          <w:szCs w:val="32"/>
        </w:rPr>
        <w:t>、水费0.19</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、电费14.88</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、邮电费5.45</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、取暖费20.61</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、物业管理费37.78</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、差旅费72.51</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、维修（护）费7.49</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kern w:val="0"/>
          <w:sz w:val="32"/>
          <w:szCs w:val="32"/>
        </w:rPr>
        <w:t>、会议费</w:t>
      </w:r>
      <w:r>
        <w:rPr>
          <w:rFonts w:hint="eastAsia" w:ascii="仿宋_GB2312" w:hAnsi="仿宋_GB2312" w:eastAsia="仿宋_GB2312" w:cs="仿宋_GB2312"/>
          <w:kern w:val="0"/>
          <w:sz w:val="32"/>
          <w:szCs w:val="32"/>
          <w:lang w:val="en-US" w:eastAsia="zh-CN"/>
        </w:rPr>
        <w:t>3万元</w:t>
      </w:r>
      <w:r>
        <w:rPr>
          <w:rFonts w:hint="eastAsia" w:ascii="仿宋_GB2312" w:hAnsi="仿宋_GB2312" w:eastAsia="仿宋_GB2312" w:cs="仿宋_GB2312"/>
          <w:kern w:val="0"/>
          <w:sz w:val="32"/>
          <w:szCs w:val="32"/>
        </w:rPr>
        <w:t>、公务接待费</w:t>
      </w:r>
      <w:r>
        <w:rPr>
          <w:rFonts w:hint="eastAsia" w:ascii="仿宋_GB2312" w:hAnsi="仿宋_GB2312" w:eastAsia="仿宋_GB2312" w:cs="仿宋_GB2312"/>
          <w:kern w:val="0"/>
          <w:sz w:val="32"/>
          <w:szCs w:val="32"/>
          <w:lang w:val="en-US" w:eastAsia="zh-CN"/>
        </w:rPr>
        <w:t>2.45万元</w:t>
      </w:r>
      <w:r>
        <w:rPr>
          <w:rFonts w:hint="eastAsia" w:ascii="仿宋_GB2312" w:hAnsi="仿宋_GB2312" w:eastAsia="仿宋_GB2312" w:cs="仿宋_GB2312"/>
          <w:kern w:val="0"/>
          <w:sz w:val="32"/>
          <w:szCs w:val="32"/>
        </w:rPr>
        <w:t>、劳务费</w:t>
      </w:r>
      <w:r>
        <w:rPr>
          <w:rFonts w:hint="eastAsia" w:ascii="仿宋_GB2312" w:hAnsi="仿宋_GB2312" w:eastAsia="仿宋_GB2312" w:cs="仿宋_GB2312"/>
          <w:kern w:val="0"/>
          <w:sz w:val="32"/>
          <w:szCs w:val="32"/>
          <w:lang w:val="en-US" w:eastAsia="zh-CN"/>
        </w:rPr>
        <w:t>2万元</w:t>
      </w:r>
      <w:r>
        <w:rPr>
          <w:rFonts w:hint="eastAsia" w:ascii="仿宋_GB2312" w:hAnsi="仿宋_GB2312" w:eastAsia="仿宋_GB2312" w:cs="仿宋_GB2312"/>
          <w:kern w:val="0"/>
          <w:sz w:val="32"/>
          <w:szCs w:val="32"/>
        </w:rPr>
        <w:t>、福利费</w:t>
      </w:r>
      <w:r>
        <w:rPr>
          <w:rFonts w:hint="eastAsia" w:ascii="仿宋_GB2312" w:hAnsi="仿宋_GB2312" w:eastAsia="仿宋_GB2312" w:cs="仿宋_GB2312"/>
          <w:kern w:val="0"/>
          <w:sz w:val="32"/>
          <w:szCs w:val="32"/>
          <w:lang w:val="en-US" w:eastAsia="zh-CN"/>
        </w:rPr>
        <w:t>14.88万元</w:t>
      </w:r>
      <w:r>
        <w:rPr>
          <w:rFonts w:hint="eastAsia" w:ascii="仿宋_GB2312" w:hAnsi="仿宋_GB2312" w:eastAsia="仿宋_GB2312" w:cs="仿宋_GB2312"/>
          <w:kern w:val="0"/>
          <w:sz w:val="32"/>
          <w:szCs w:val="32"/>
        </w:rPr>
        <w:t>、公务用车运行维护费</w:t>
      </w:r>
      <w:r>
        <w:rPr>
          <w:rFonts w:hint="eastAsia" w:ascii="仿宋_GB2312" w:hAnsi="仿宋_GB2312" w:eastAsia="仿宋_GB2312" w:cs="仿宋_GB2312"/>
          <w:kern w:val="0"/>
          <w:sz w:val="32"/>
          <w:szCs w:val="32"/>
          <w:lang w:val="en-US" w:eastAsia="zh-CN"/>
        </w:rPr>
        <w:t>9.77万元</w:t>
      </w:r>
      <w:r>
        <w:rPr>
          <w:rFonts w:hint="eastAsia" w:ascii="仿宋_GB2312" w:hAnsi="仿宋_GB2312" w:eastAsia="仿宋_GB2312" w:cs="仿宋_GB2312"/>
          <w:kern w:val="0"/>
          <w:sz w:val="32"/>
          <w:szCs w:val="32"/>
        </w:rPr>
        <w:t>、其他交通费用</w:t>
      </w:r>
      <w:r>
        <w:rPr>
          <w:rFonts w:hint="eastAsia" w:ascii="仿宋_GB2312" w:hAnsi="仿宋_GB2312" w:eastAsia="仿宋_GB2312" w:cs="仿宋_GB2312"/>
          <w:kern w:val="0"/>
          <w:sz w:val="32"/>
          <w:szCs w:val="32"/>
          <w:lang w:val="en-US" w:eastAsia="zh-CN"/>
        </w:rPr>
        <w:t>5万元</w:t>
      </w:r>
      <w:r>
        <w:rPr>
          <w:rFonts w:hint="eastAsia" w:ascii="仿宋_GB2312" w:hAnsi="仿宋_GB2312" w:eastAsia="仿宋_GB2312" w:cs="仿宋_GB2312"/>
          <w:kern w:val="0"/>
          <w:sz w:val="32"/>
          <w:szCs w:val="32"/>
        </w:rPr>
        <w:t>、其他商品和服务支出</w:t>
      </w:r>
      <w:r>
        <w:rPr>
          <w:rFonts w:hint="eastAsia" w:ascii="仿宋_GB2312" w:hAnsi="仿宋_GB2312" w:eastAsia="仿宋_GB2312" w:cs="仿宋_GB2312"/>
          <w:kern w:val="0"/>
          <w:sz w:val="32"/>
          <w:szCs w:val="32"/>
          <w:lang w:val="en-US" w:eastAsia="zh-CN"/>
        </w:rPr>
        <w:t>2.4万元</w:t>
      </w:r>
      <w:r>
        <w:rPr>
          <w:rFonts w:hint="eastAsia" w:ascii="仿宋_GB2312" w:hAnsi="仿宋_GB2312" w:eastAsia="仿宋_GB2312" w:cs="仿宋_GB2312"/>
          <w:kern w:val="0"/>
          <w:sz w:val="32"/>
          <w:szCs w:val="32"/>
        </w:rPr>
        <w:t>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七、一般公共预算财政拨款项目支出决算情况说明</w:t>
      </w:r>
    </w:p>
    <w:p>
      <w:pPr>
        <w:widowControl/>
        <w:spacing w:before="240" w:after="240"/>
        <w:rPr>
          <w:rFonts w:hint="eastAsia" w:ascii="仿宋_GB2312" w:hAnsi="仿宋_GB2312" w:eastAsia="仿宋_GB2312" w:cs="仿宋_GB2312"/>
          <w:kern w:val="0"/>
          <w:sz w:val="32"/>
          <w:szCs w:val="32"/>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kern w:val="0"/>
          <w:sz w:val="32"/>
          <w:szCs w:val="32"/>
        </w:rPr>
        <w:t xml:space="preserve"> 赤峰市水利局(本级） 2023年度一般公共预算财政拨款项目支出决算</w:t>
      </w:r>
      <w:r>
        <w:rPr>
          <w:rFonts w:hint="eastAsia" w:ascii="仿宋_GB2312" w:hAnsi="仿宋_GB2312" w:eastAsia="仿宋_GB2312" w:cs="仿宋_GB2312"/>
          <w:kern w:val="0"/>
          <w:sz w:val="32"/>
          <w:szCs w:val="32"/>
          <w:u w:val="none"/>
        </w:rPr>
        <w:t xml:space="preserve"> 49,704.33</w:t>
      </w:r>
      <w:r>
        <w:rPr>
          <w:rFonts w:hint="eastAsia" w:ascii="仿宋_GB2312" w:hAnsi="仿宋_GB2312" w:eastAsia="仿宋_GB2312" w:cs="仿宋_GB2312"/>
          <w:kern w:val="0"/>
          <w:sz w:val="32"/>
          <w:szCs w:val="32"/>
        </w:rPr>
        <w:t>万元，其中：</w:t>
      </w:r>
    </w:p>
    <w:p>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（一）工资福利支出</w:t>
      </w:r>
      <w:r>
        <w:rPr>
          <w:rFonts w:hint="eastAsia" w:ascii="仿宋_GB2312" w:hAnsi="仿宋_GB2312" w:eastAsia="仿宋_GB2312" w:cs="仿宋_GB2312"/>
          <w:b/>
          <w:bCs/>
          <w:kern w:val="0"/>
          <w:sz w:val="32"/>
          <w:szCs w:val="32"/>
          <w:u w:val="none"/>
        </w:rPr>
        <w:t xml:space="preserve"> 0.00</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（二）商品和服务支出</w:t>
      </w:r>
      <w:r>
        <w:rPr>
          <w:rFonts w:hint="eastAsia" w:ascii="仿宋_GB2312" w:hAnsi="仿宋_GB2312" w:eastAsia="仿宋_GB2312" w:cs="仿宋_GB2312"/>
          <w:b/>
          <w:bCs/>
          <w:kern w:val="0"/>
          <w:sz w:val="32"/>
          <w:szCs w:val="32"/>
          <w:u w:val="none"/>
        </w:rPr>
        <w:t xml:space="preserve"> 49,393.27</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。主要包括：办公费</w:t>
      </w:r>
      <w:r>
        <w:rPr>
          <w:rFonts w:hint="eastAsia" w:ascii="仿宋_GB2312" w:hAnsi="仿宋_GB2312" w:eastAsia="仿宋_GB2312" w:cs="仿宋_GB2312"/>
          <w:kern w:val="0"/>
          <w:sz w:val="32"/>
          <w:szCs w:val="32"/>
          <w:lang w:val="en-US" w:eastAsia="zh-CN"/>
        </w:rPr>
        <w:t>21.86</w:t>
      </w:r>
      <w:r>
        <w:rPr>
          <w:rFonts w:hint="eastAsia" w:ascii="仿宋_GB2312" w:hAnsi="仿宋_GB2312" w:eastAsia="仿宋_GB2312" w:cs="仿宋_GB2312"/>
          <w:kern w:val="0"/>
          <w:sz w:val="32"/>
          <w:szCs w:val="32"/>
        </w:rPr>
        <w:t>、印刷费、咨询费</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、手续费、水费、电费、邮电费、取暖费、物业管理费、差旅费</w:t>
      </w:r>
      <w:r>
        <w:rPr>
          <w:rFonts w:hint="eastAsia" w:ascii="仿宋_GB2312" w:hAnsi="仿宋_GB2312" w:eastAsia="仿宋_GB2312" w:cs="仿宋_GB2312"/>
          <w:kern w:val="0"/>
          <w:sz w:val="32"/>
          <w:szCs w:val="32"/>
          <w:lang w:val="en-US" w:eastAsia="zh-CN"/>
        </w:rPr>
        <w:t>4.15</w:t>
      </w:r>
      <w:r>
        <w:rPr>
          <w:rFonts w:hint="eastAsia" w:ascii="仿宋_GB2312" w:hAnsi="仿宋_GB2312" w:eastAsia="仿宋_GB2312" w:cs="仿宋_GB2312"/>
          <w:kern w:val="0"/>
          <w:sz w:val="32"/>
          <w:szCs w:val="32"/>
        </w:rPr>
        <w:t>、因公出国（境）费用、维修（护）费</w:t>
      </w:r>
      <w:r>
        <w:rPr>
          <w:rFonts w:hint="eastAsia" w:ascii="仿宋_GB2312" w:hAnsi="仿宋_GB2312" w:eastAsia="仿宋_GB2312" w:cs="仿宋_GB2312"/>
          <w:kern w:val="0"/>
          <w:sz w:val="32"/>
          <w:szCs w:val="32"/>
          <w:lang w:val="en-US" w:eastAsia="zh-CN"/>
        </w:rPr>
        <w:t>34.2</w:t>
      </w:r>
      <w:r>
        <w:rPr>
          <w:rFonts w:hint="eastAsia" w:ascii="仿宋_GB2312" w:hAnsi="仿宋_GB2312" w:eastAsia="仿宋_GB2312" w:cs="仿宋_GB2312"/>
          <w:kern w:val="0"/>
          <w:sz w:val="32"/>
          <w:szCs w:val="32"/>
        </w:rPr>
        <w:t>、租赁费、会议费、培训费</w:t>
      </w:r>
      <w:r>
        <w:rPr>
          <w:rFonts w:hint="eastAsia" w:ascii="仿宋_GB2312" w:hAnsi="仿宋_GB2312" w:eastAsia="仿宋_GB2312" w:cs="仿宋_GB2312"/>
          <w:kern w:val="0"/>
          <w:sz w:val="32"/>
          <w:szCs w:val="32"/>
          <w:lang w:val="en-US" w:eastAsia="zh-CN"/>
        </w:rPr>
        <w:t>23.14</w:t>
      </w:r>
      <w:r>
        <w:rPr>
          <w:rFonts w:hint="eastAsia" w:ascii="仿宋_GB2312" w:hAnsi="仿宋_GB2312" w:eastAsia="仿宋_GB2312" w:cs="仿宋_GB2312"/>
          <w:kern w:val="0"/>
          <w:sz w:val="32"/>
          <w:szCs w:val="32"/>
        </w:rPr>
        <w:t>、公务接待费、专用材料费、被装购置费、专用燃料费、劳务费</w:t>
      </w:r>
      <w:r>
        <w:rPr>
          <w:rFonts w:hint="eastAsia" w:ascii="仿宋_GB2312" w:hAnsi="仿宋_GB2312" w:eastAsia="仿宋_GB2312" w:cs="仿宋_GB2312"/>
          <w:kern w:val="0"/>
          <w:sz w:val="32"/>
          <w:szCs w:val="32"/>
          <w:lang w:val="en-US" w:eastAsia="zh-CN"/>
        </w:rPr>
        <w:t>5.45</w:t>
      </w:r>
      <w:r>
        <w:rPr>
          <w:rFonts w:hint="eastAsia" w:ascii="仿宋_GB2312" w:hAnsi="仿宋_GB2312" w:eastAsia="仿宋_GB2312" w:cs="仿宋_GB2312"/>
          <w:kern w:val="0"/>
          <w:sz w:val="32"/>
          <w:szCs w:val="32"/>
        </w:rPr>
        <w:t>、委托业务费49,210.90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工会经费、福利费、公务用车运行维护费、其他交通费用27.27、税金及附加费用、其他商品和服务支出65.00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w:t>
      </w:r>
    </w:p>
    <w:p>
      <w:pPr>
        <w:widowControl/>
        <w:spacing w:before="240" w:after="240"/>
        <w:ind w:firstLine="643"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）对个人和家庭的补助支出</w:t>
      </w: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29.56</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val="0"/>
          <w:bCs w:val="0"/>
          <w:kern w:val="0"/>
          <w:sz w:val="32"/>
          <w:szCs w:val="32"/>
          <w:lang w:val="en-US" w:eastAsia="zh-CN"/>
        </w:rPr>
        <w:t>主要包括：抚恤金26.71万元、奖励金2.85万元。用人员经费支出的原因为：一是2023年去世1人发放死亡抚恤金；二是发放公务员评奖评优奖金2.25万元及担当作为好干部奖金0.6万元。</w:t>
      </w:r>
    </w:p>
    <w:p>
      <w:pPr>
        <w:pStyle w:val="13"/>
        <w:ind w:left="0" w:leftChars="0"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资本性</w:t>
      </w:r>
      <w:r>
        <w:rPr>
          <w:rFonts w:hint="eastAsia" w:ascii="仿宋_GB2312" w:hAnsi="仿宋_GB2312" w:eastAsia="仿宋_GB2312" w:cs="仿宋_GB2312"/>
          <w:b/>
          <w:bCs/>
          <w:kern w:val="0"/>
          <w:sz w:val="32"/>
          <w:szCs w:val="32"/>
        </w:rPr>
        <w:t>支出</w:t>
      </w:r>
      <w:r>
        <w:rPr>
          <w:rFonts w:hint="eastAsia" w:ascii="仿宋_GB2312" w:hAnsi="仿宋_GB2312" w:eastAsia="仿宋_GB2312" w:cs="仿宋_GB2312"/>
          <w:b/>
          <w:bCs/>
          <w:kern w:val="0"/>
          <w:sz w:val="32"/>
          <w:szCs w:val="32"/>
          <w:u w:val="none"/>
        </w:rPr>
        <w:t xml:space="preserve"> </w:t>
      </w:r>
      <w:r>
        <w:rPr>
          <w:rFonts w:hint="eastAsia" w:ascii="仿宋_GB2312" w:hAnsi="仿宋_GB2312" w:eastAsia="仿宋_GB2312" w:cs="仿宋_GB2312"/>
          <w:b/>
          <w:bCs/>
          <w:kern w:val="0"/>
          <w:sz w:val="32"/>
          <w:szCs w:val="32"/>
          <w:u w:val="none"/>
          <w:lang w:val="en-US" w:eastAsia="zh-CN"/>
        </w:rPr>
        <w:t>281.5</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val="0"/>
          <w:bCs w:val="0"/>
          <w:kern w:val="0"/>
          <w:sz w:val="32"/>
          <w:szCs w:val="32"/>
          <w:lang w:val="en-US" w:eastAsia="zh-CN"/>
        </w:rPr>
        <w:t>主要包括： 办公设备购置281.5万元 。</w:t>
      </w:r>
      <w:bookmarkStart w:id="1" w:name="_GoBack"/>
      <w:bookmarkEnd w:id="1"/>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楷体" w:hAnsi="楷体" w:eastAsia="楷体" w:cs="Times New Roman"/>
          <w:b/>
          <w:color w:val="auto"/>
          <w:kern w:val="2"/>
          <w:sz w:val="32"/>
          <w:szCs w:val="24"/>
        </w:rPr>
        <w:t>（一）财政拨款“三公”经费支出总体情况说明。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u w:val="none"/>
        </w:rPr>
        <w:t xml:space="preserve">  赤峰市水利局(本级） 2023年度财政拨款“三公”经费全年预算 15.74万元，支出决算 12.22万元，完成预算的 77.63%。其中：因公出国（境）费全年预算 0.00万元，支出决算 0.00万元，完成预算的 </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%；公务用车购置及运行维护费全年预算 10.00万元，支出决算 9.77万元，完成预算的 97.69%；公务接待费全年预算 5.74万元，支出决算 2.45万元，完成预算的 42.72%。2023年度一般公共预算财政拨款“三公”经费支出决算与预算差异原因</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2023年单位进一步落实过紧日子和建设节约型机关的要求，压减不必要的支出，节约预算资金3.52万元</w:t>
      </w:r>
      <w:r>
        <w:rPr>
          <w:rFonts w:hint="eastAsia" w:ascii="仿宋_GB2312" w:hAnsi="仿宋_GB2312" w:eastAsia="仿宋_GB2312" w:cs="仿宋_GB2312"/>
          <w:kern w:val="0"/>
          <w:sz w:val="32"/>
          <w:szCs w:val="32"/>
          <w:u w:val="none"/>
        </w:rPr>
        <w:t>。</w:t>
      </w:r>
    </w:p>
    <w:p>
      <w:pPr>
        <w:widowControl/>
        <w:spacing w:before="240" w:after="240"/>
        <w:jc w:val="left"/>
        <w:rPr>
          <w:rFonts w:hint="eastAsia" w:ascii="楷体" w:hAnsi="楷体" w:eastAsia="楷体" w:cs="Times New Roman"/>
          <w:b/>
          <w:color w:val="auto"/>
          <w:kern w:val="2"/>
          <w:sz w:val="32"/>
          <w:szCs w:val="24"/>
        </w:rPr>
      </w:pPr>
      <w:r>
        <w:rPr>
          <w:rFonts w:ascii="kai_ti_gb2312" w:hAnsi="kai_ti_gb2312" w:eastAsia="kai_ti_gb2312" w:cs="kai_ti_gb2312"/>
          <w:b/>
          <w:bCs/>
          <w:kern w:val="0"/>
          <w:sz w:val="27"/>
          <w:szCs w:val="27"/>
        </w:rPr>
        <w:t>    （</w:t>
      </w:r>
      <w:r>
        <w:rPr>
          <w:rFonts w:hint="eastAsia" w:ascii="楷体" w:hAnsi="楷体" w:eastAsia="楷体" w:cs="Times New Roman"/>
          <w:b/>
          <w:color w:val="auto"/>
          <w:kern w:val="2"/>
          <w:sz w:val="32"/>
          <w:szCs w:val="24"/>
        </w:rPr>
        <w:t>二）财政拨款“三公”经费支出具体情况说明。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u w:val="none"/>
        </w:rPr>
        <w:t xml:space="preserve">  </w:t>
      </w:r>
      <w:r>
        <w:rPr>
          <w:rFonts w:hint="eastAsia" w:ascii="仿宋_GB2312" w:hAnsi="仿宋_GB2312" w:eastAsia="仿宋_GB2312" w:cs="仿宋_GB2312"/>
          <w:kern w:val="0"/>
          <w:sz w:val="32"/>
          <w:szCs w:val="32"/>
          <w:u w:val="none"/>
        </w:rPr>
        <w:t>  赤峰市水利局(本级） 2023年度财政拨款“三公”经费支出 12.22万元。因公出国（境）费支出 0.00万元，占 0.00%；公务用车购置及运行维护费支出 9.77万元，占 79.92%；公务接待费支出 2.45万元，占 20.08%。其中：</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1.因公出国（境）费支出 0.00万元，全年出国（境）团组0 个，累计0 人次。与上年决算相比，增加 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color w:val="auto"/>
          <w:kern w:val="2"/>
          <w:sz w:val="32"/>
          <w:szCs w:val="32"/>
          <w:u w:val="none"/>
          <w:lang w:val="en-US" w:eastAsia="zh-CN"/>
        </w:rPr>
        <w:t>本单位没有用</w:t>
      </w:r>
      <w:r>
        <w:rPr>
          <w:rFonts w:hint="eastAsia" w:ascii="仿宋_GB2312" w:hAnsi="仿宋_GB2312" w:eastAsia="仿宋_GB2312" w:cs="仿宋_GB2312"/>
          <w:color w:val="auto"/>
          <w:kern w:val="2"/>
          <w:sz w:val="32"/>
          <w:szCs w:val="32"/>
          <w:u w:val="none"/>
        </w:rPr>
        <w:t>因公出国（境）</w:t>
      </w:r>
      <w:r>
        <w:rPr>
          <w:rFonts w:hint="eastAsia" w:ascii="仿宋_GB2312" w:hAnsi="仿宋_GB2312" w:eastAsia="仿宋_GB2312" w:cs="仿宋_GB2312"/>
          <w:color w:val="auto"/>
          <w:kern w:val="2"/>
          <w:sz w:val="32"/>
          <w:szCs w:val="32"/>
          <w:u w:val="none"/>
          <w:lang w:val="en-US" w:eastAsia="zh-CN"/>
        </w:rPr>
        <w:t>人员</w:t>
      </w:r>
      <w:r>
        <w:rPr>
          <w:rFonts w:hint="eastAsia" w:ascii="仿宋_GB2312" w:hAnsi="仿宋_GB2312" w:eastAsia="仿宋_GB2312" w:cs="仿宋_GB2312"/>
          <w:color w:val="auto"/>
          <w:kern w:val="2"/>
          <w:sz w:val="32"/>
          <w:szCs w:val="32"/>
          <w:u w:val="none"/>
        </w:rPr>
        <w:t>。</w:t>
      </w:r>
    </w:p>
    <w:p>
      <w:pPr>
        <w:widowControl/>
        <w:spacing w:before="240" w:after="240"/>
        <w:ind w:firstLine="497"/>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2.公务用车购置及运行维护费支出 9.77万元。其中：</w:t>
      </w:r>
    </w:p>
    <w:p>
      <w:pPr>
        <w:widowControl/>
        <w:spacing w:before="240" w:after="240"/>
        <w:ind w:firstLine="497"/>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（1）公务用车购置支出 0.00万元。本年度使用财政拨款购置公务用车0 辆，开支内容：</w:t>
      </w:r>
      <w:r>
        <w:rPr>
          <w:rFonts w:hint="eastAsia" w:ascii="仿宋_GB2312" w:hAnsi="仿宋_GB2312" w:eastAsia="仿宋_GB2312" w:cs="仿宋_GB2312"/>
          <w:color w:val="auto"/>
          <w:kern w:val="2"/>
          <w:sz w:val="32"/>
          <w:szCs w:val="32"/>
          <w:u w:val="none"/>
          <w:lang w:val="en-US" w:eastAsia="zh-CN"/>
        </w:rPr>
        <w:t>本单位没有</w:t>
      </w:r>
      <w:r>
        <w:rPr>
          <w:rFonts w:hint="eastAsia" w:ascii="仿宋_GB2312" w:hAnsi="仿宋_GB2312" w:eastAsia="仿宋_GB2312" w:cs="仿宋_GB2312"/>
          <w:color w:val="auto"/>
          <w:kern w:val="2"/>
          <w:sz w:val="32"/>
          <w:szCs w:val="32"/>
          <w:u w:val="none"/>
        </w:rPr>
        <w:t>公务用车购置支出</w:t>
      </w:r>
      <w:r>
        <w:rPr>
          <w:rFonts w:hint="eastAsia" w:ascii="仿宋_GB2312" w:hAnsi="仿宋_GB2312" w:eastAsia="仿宋_GB2312" w:cs="仿宋_GB2312"/>
          <w:color w:val="auto"/>
          <w:kern w:val="2"/>
          <w:sz w:val="32"/>
          <w:szCs w:val="32"/>
          <w:u w:val="none"/>
          <w:lang w:val="en-US" w:eastAsia="zh-CN"/>
        </w:rPr>
        <w:t>相</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kern w:val="0"/>
          <w:sz w:val="32"/>
          <w:szCs w:val="32"/>
          <w:u w:val="none"/>
        </w:rPr>
        <w:t>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color w:val="auto"/>
          <w:kern w:val="2"/>
          <w:sz w:val="32"/>
          <w:szCs w:val="32"/>
          <w:u w:val="none"/>
          <w:lang w:val="en-US" w:eastAsia="zh-CN"/>
        </w:rPr>
        <w:t>本单位没有</w:t>
      </w:r>
      <w:r>
        <w:rPr>
          <w:rFonts w:hint="eastAsia" w:ascii="仿宋_GB2312" w:hAnsi="仿宋_GB2312" w:eastAsia="仿宋_GB2312" w:cs="仿宋_GB2312"/>
          <w:color w:val="auto"/>
          <w:kern w:val="2"/>
          <w:sz w:val="32"/>
          <w:szCs w:val="32"/>
          <w:u w:val="none"/>
        </w:rPr>
        <w:t>公务用车购置支出。</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（2）公务用车运行维护费支出 9.77万元。公务用车运行维护费主要用于按规定保留的公务用车的燃料费、维修费、过桥过路费、保险费、安全奖励费用等支出。截至2023年12月31日，使用财政拨款开支的公务用车保有量为2 辆。与上年决算相比，增加 2.70万元，增长 38.27%，变动原因：</w:t>
      </w:r>
      <w:r>
        <w:rPr>
          <w:rFonts w:hint="eastAsia" w:ascii="仿宋_GB2312" w:hAnsi="仿宋_GB2312" w:eastAsia="仿宋_GB2312" w:cs="仿宋_GB2312"/>
          <w:kern w:val="0"/>
          <w:sz w:val="32"/>
          <w:szCs w:val="32"/>
          <w:u w:val="none"/>
          <w:lang w:val="en-US" w:eastAsia="zh-CN"/>
        </w:rPr>
        <w:t>本年度不再受</w:t>
      </w:r>
      <w:r>
        <w:rPr>
          <w:rFonts w:hint="eastAsia" w:ascii="仿宋_GB2312" w:hAnsi="仿宋_GB2312" w:eastAsia="仿宋_GB2312" w:cs="仿宋_GB2312"/>
          <w:color w:val="auto"/>
          <w:kern w:val="2"/>
          <w:sz w:val="32"/>
          <w:szCs w:val="32"/>
          <w:u w:val="none"/>
          <w:lang w:val="en-US" w:eastAsia="zh-CN"/>
        </w:rPr>
        <w:t>疫情影响公车出差次数变多，相应的公车</w:t>
      </w:r>
      <w:r>
        <w:rPr>
          <w:rFonts w:hint="eastAsia" w:ascii="仿宋_GB2312" w:hAnsi="仿宋_GB2312" w:eastAsia="仿宋_GB2312" w:cs="仿宋_GB2312"/>
          <w:color w:val="auto"/>
          <w:kern w:val="2"/>
          <w:sz w:val="32"/>
          <w:szCs w:val="32"/>
          <w:u w:val="none"/>
        </w:rPr>
        <w:t>用车运行维护费支出</w:t>
      </w:r>
      <w:r>
        <w:rPr>
          <w:rFonts w:hint="eastAsia" w:ascii="仿宋_GB2312" w:hAnsi="仿宋_GB2312" w:eastAsia="仿宋_GB2312" w:cs="仿宋_GB2312"/>
          <w:color w:val="auto"/>
          <w:kern w:val="2"/>
          <w:sz w:val="32"/>
          <w:szCs w:val="32"/>
          <w:u w:val="none"/>
          <w:lang w:val="en-US" w:eastAsia="zh-CN"/>
        </w:rPr>
        <w:t>增加。</w:t>
      </w:r>
    </w:p>
    <w:p>
      <w:pPr>
        <w:widowControl/>
        <w:spacing w:before="240" w:after="24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    3.公务接待费支出 2.45万元。其中：国内公务接待支出 2.45万元，接待28 批次，245 人次，开支内容：</w:t>
      </w:r>
      <w:r>
        <w:rPr>
          <w:rFonts w:hint="eastAsia" w:ascii="仿宋_GB2312" w:hAnsi="仿宋_GB2312" w:eastAsia="仿宋_GB2312" w:cs="仿宋_GB2312"/>
          <w:color w:val="auto"/>
          <w:kern w:val="2"/>
          <w:sz w:val="32"/>
          <w:szCs w:val="32"/>
          <w:u w:val="none"/>
          <w:lang w:val="en-US" w:eastAsia="zh-CN"/>
        </w:rPr>
        <w:t>接待巡视巡察、考察调研、学习交流等公务活动支出</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kern w:val="0"/>
          <w:sz w:val="32"/>
          <w:szCs w:val="32"/>
          <w:u w:val="none"/>
        </w:rPr>
        <w:t>国（境）外公务接待支出 0.00万元，接待0 批次，0 人次，开支内容：</w:t>
      </w:r>
      <w:r>
        <w:rPr>
          <w:rFonts w:hint="eastAsia" w:ascii="仿宋_GB2312" w:hAnsi="仿宋_GB2312" w:eastAsia="仿宋_GB2312" w:cs="仿宋_GB2312"/>
          <w:color w:val="auto"/>
          <w:kern w:val="2"/>
          <w:sz w:val="32"/>
          <w:szCs w:val="32"/>
          <w:u w:val="none"/>
          <w:lang w:val="en-US" w:eastAsia="zh-CN"/>
        </w:rPr>
        <w:t>本单位无接待</w:t>
      </w:r>
      <w:r>
        <w:rPr>
          <w:rFonts w:hint="eastAsia" w:ascii="仿宋_GB2312" w:hAnsi="仿宋_GB2312" w:eastAsia="仿宋_GB2312" w:cs="仿宋_GB2312"/>
          <w:color w:val="auto"/>
          <w:kern w:val="2"/>
          <w:sz w:val="32"/>
          <w:szCs w:val="32"/>
          <w:u w:val="none"/>
        </w:rPr>
        <w:t>国（境）外</w:t>
      </w:r>
      <w:r>
        <w:rPr>
          <w:rFonts w:hint="eastAsia" w:ascii="仿宋_GB2312" w:hAnsi="仿宋_GB2312" w:eastAsia="仿宋_GB2312" w:cs="仿宋_GB2312"/>
          <w:color w:val="auto"/>
          <w:kern w:val="2"/>
          <w:sz w:val="32"/>
          <w:szCs w:val="32"/>
          <w:u w:val="none"/>
          <w:lang w:val="en-US" w:eastAsia="zh-CN"/>
        </w:rPr>
        <w:t>人员</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kern w:val="0"/>
          <w:sz w:val="32"/>
          <w:szCs w:val="32"/>
          <w:u w:val="none"/>
        </w:rPr>
        <w:t>与上年决算相比，增加1.40万元，增长 132.32%，变动原因：</w:t>
      </w:r>
      <w:r>
        <w:rPr>
          <w:rFonts w:hint="eastAsia" w:ascii="仿宋_GB2312" w:hAnsi="仿宋_GB2312" w:eastAsia="仿宋_GB2312" w:cs="仿宋_GB2312"/>
          <w:kern w:val="0"/>
          <w:sz w:val="32"/>
          <w:szCs w:val="32"/>
          <w:u w:val="none"/>
          <w:lang w:val="en-US" w:eastAsia="zh-CN"/>
        </w:rPr>
        <w:t>本年度不再受到疫情影响，接待</w:t>
      </w:r>
      <w:r>
        <w:rPr>
          <w:rFonts w:hint="eastAsia" w:ascii="仿宋_GB2312" w:hAnsi="仿宋_GB2312" w:eastAsia="仿宋_GB2312" w:cs="仿宋_GB2312"/>
          <w:color w:val="auto"/>
          <w:kern w:val="2"/>
          <w:sz w:val="32"/>
          <w:szCs w:val="32"/>
          <w:u w:val="none"/>
          <w:lang w:val="en-US" w:eastAsia="zh-CN"/>
        </w:rPr>
        <w:t>巡视巡察、考察调研等次数增多，人数也增多，相应的费用支出增加</w:t>
      </w:r>
      <w:r>
        <w:rPr>
          <w:rFonts w:hint="eastAsia" w:ascii="仿宋_GB2312" w:hAnsi="仿宋_GB2312" w:eastAsia="仿宋_GB2312" w:cs="仿宋_GB2312"/>
          <w:kern w:val="0"/>
          <w:sz w:val="32"/>
          <w:szCs w:val="32"/>
          <w:u w:val="none"/>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九、政府性基金预算财政拨款支出决算情况说明</w:t>
      </w:r>
    </w:p>
    <w:p>
      <w:pPr>
        <w:spacing w:beforeLines="0" w:line="560" w:lineRule="exact"/>
        <w:ind w:firstLine="640" w:firstLineChars="200"/>
        <w:jc w:val="both"/>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rPr>
        <w:t xml:space="preserve"> 赤峰市水利局(本级） 2023</w:t>
      </w:r>
      <w:r>
        <w:rPr>
          <w:rFonts w:hint="eastAsia" w:ascii="仿宋_GB2312" w:hAnsi="仿宋_GB2312" w:eastAsia="仿宋_GB2312" w:cs="仿宋_GB2312"/>
          <w:kern w:val="0"/>
          <w:sz w:val="32"/>
          <w:szCs w:val="32"/>
          <w:u w:val="none"/>
        </w:rPr>
        <w:t>年度政府性基金预算财政拨款支出决算 0.00万元。与上年决算相比，增加 0.00万元，增长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%，变动原因：</w:t>
      </w:r>
      <w:r>
        <w:rPr>
          <w:rFonts w:hint="eastAsia" w:ascii="仿宋_GB2312" w:hAnsi="仿宋_GB2312" w:eastAsia="仿宋_GB2312" w:cs="仿宋_GB2312"/>
          <w:color w:val="auto"/>
          <w:kern w:val="2"/>
          <w:sz w:val="32"/>
          <w:szCs w:val="32"/>
        </w:rPr>
        <w:t>本</w:t>
      </w:r>
      <w:r>
        <w:rPr>
          <w:rFonts w:hint="eastAsia" w:ascii="仿宋_GB2312" w:hAnsi="仿宋_GB2312" w:eastAsia="仿宋_GB2312" w:cs="仿宋_GB2312"/>
          <w:color w:val="auto"/>
          <w:kern w:val="2"/>
          <w:sz w:val="32"/>
          <w:szCs w:val="32"/>
          <w:lang w:val="en-US" w:eastAsia="zh-CN"/>
        </w:rPr>
        <w:t>单位</w:t>
      </w:r>
      <w:r>
        <w:rPr>
          <w:rFonts w:hint="eastAsia" w:ascii="仿宋_GB2312" w:hAnsi="仿宋_GB2312" w:eastAsia="仿宋_GB2312" w:cs="仿宋_GB2312"/>
          <w:color w:val="auto"/>
          <w:kern w:val="2"/>
          <w:sz w:val="32"/>
          <w:szCs w:val="32"/>
        </w:rPr>
        <w:t>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spacing w:beforeLines="0" w:line="560" w:lineRule="exact"/>
        <w:ind w:firstLine="640"/>
        <w:jc w:val="both"/>
        <w:rPr>
          <w:rFonts w:hint="eastAsia" w:ascii="仿宋_GB2312" w:hAnsi="仿宋_GB2312" w:eastAsia="仿宋_GB2312" w:cs="仿宋_GB2312"/>
          <w:color w:val="auto"/>
          <w:kern w:val="2"/>
          <w:sz w:val="32"/>
          <w:szCs w:val="32"/>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kern w:val="0"/>
          <w:sz w:val="32"/>
          <w:szCs w:val="32"/>
        </w:rPr>
        <w:t>赤峰市水利局(本</w:t>
      </w:r>
      <w:r>
        <w:rPr>
          <w:rFonts w:hint="eastAsia" w:ascii="仿宋_GB2312" w:hAnsi="仿宋_GB2312" w:eastAsia="仿宋_GB2312" w:cs="仿宋_GB2312"/>
          <w:kern w:val="0"/>
          <w:sz w:val="32"/>
          <w:szCs w:val="32"/>
          <w:u w:val="none"/>
        </w:rPr>
        <w:t>级） 2023年度国有资本经营预算财政拨款支出决算 0.00万元。与上年决算相比，增加0.00万元，增长</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color w:val="auto"/>
          <w:kern w:val="2"/>
          <w:sz w:val="32"/>
          <w:szCs w:val="32"/>
          <w:u w:val="none"/>
        </w:rPr>
        <w:t>本</w:t>
      </w:r>
      <w:r>
        <w:rPr>
          <w:rFonts w:hint="eastAsia" w:ascii="仿宋_GB2312" w:hAnsi="仿宋_GB2312" w:eastAsia="仿宋_GB2312" w:cs="仿宋_GB2312"/>
          <w:color w:val="auto"/>
          <w:kern w:val="2"/>
          <w:sz w:val="32"/>
          <w:szCs w:val="32"/>
          <w:u w:val="none"/>
          <w:lang w:val="en-US" w:eastAsia="zh-CN"/>
        </w:rPr>
        <w:t>单位</w:t>
      </w:r>
      <w:r>
        <w:rPr>
          <w:rFonts w:hint="eastAsia" w:ascii="仿宋_GB2312" w:hAnsi="仿宋_GB2312" w:eastAsia="仿宋_GB2312" w:cs="仿宋_GB2312"/>
          <w:color w:val="auto"/>
          <w:kern w:val="2"/>
          <w:sz w:val="32"/>
          <w:szCs w:val="32"/>
          <w:u w:val="none"/>
        </w:rPr>
        <w:t>无国有资本经营预算财政拨款收、</w:t>
      </w:r>
      <w:r>
        <w:rPr>
          <w:rFonts w:hint="eastAsia" w:ascii="仿宋_GB2312" w:hAnsi="仿宋_GB2312" w:eastAsia="仿宋_GB2312" w:cs="仿宋_GB2312"/>
          <w:color w:val="auto"/>
          <w:kern w:val="2"/>
          <w:sz w:val="32"/>
          <w:szCs w:val="32"/>
        </w:rPr>
        <w:t>支、余。</w:t>
      </w:r>
    </w:p>
    <w:p>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十一、机构运行经费支出决算情况说明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u w:val="none"/>
        </w:rPr>
        <w:t xml:space="preserve">赤峰市水利局(本级） 2023年度机构运行经费支出决算 </w:t>
      </w:r>
      <w:r>
        <w:rPr>
          <w:rFonts w:hint="eastAsia" w:ascii="仿宋_GB2312" w:hAnsi="仿宋_GB2312" w:eastAsia="仿宋_GB2312" w:cs="仿宋_GB2312"/>
          <w:kern w:val="0"/>
          <w:sz w:val="32"/>
          <w:szCs w:val="32"/>
          <w:u w:val="none"/>
          <w:lang w:val="en-US" w:eastAsia="zh-CN"/>
        </w:rPr>
        <w:t>244.65</w:t>
      </w:r>
      <w:r>
        <w:rPr>
          <w:rFonts w:hint="eastAsia" w:ascii="仿宋_GB2312" w:hAnsi="仿宋_GB2312" w:eastAsia="仿宋_GB2312" w:cs="仿宋_GB2312"/>
          <w:kern w:val="0"/>
          <w:sz w:val="32"/>
          <w:szCs w:val="32"/>
          <w:u w:val="none"/>
        </w:rPr>
        <w:t>万元。比上年决算相比，增加</w:t>
      </w:r>
      <w:r>
        <w:rPr>
          <w:rFonts w:hint="eastAsia" w:ascii="仿宋_GB2312" w:hAnsi="仿宋_GB2312" w:eastAsia="仿宋_GB2312" w:cs="仿宋_GB2312"/>
          <w:kern w:val="0"/>
          <w:sz w:val="32"/>
          <w:szCs w:val="32"/>
          <w:u w:val="none"/>
          <w:lang w:val="en-US" w:eastAsia="zh-CN"/>
        </w:rPr>
        <w:t>88.07</w:t>
      </w:r>
      <w:r>
        <w:rPr>
          <w:rFonts w:hint="eastAsia" w:ascii="仿宋_GB2312" w:hAnsi="仿宋_GB2312" w:eastAsia="仿宋_GB2312" w:cs="仿宋_GB2312"/>
          <w:kern w:val="0"/>
          <w:sz w:val="32"/>
          <w:szCs w:val="32"/>
          <w:u w:val="none"/>
        </w:rPr>
        <w:t>万元，增长</w:t>
      </w:r>
      <w:r>
        <w:rPr>
          <w:rFonts w:hint="eastAsia" w:ascii="仿宋_GB2312" w:hAnsi="仿宋_GB2312" w:eastAsia="仿宋_GB2312" w:cs="仿宋_GB2312"/>
          <w:kern w:val="0"/>
          <w:sz w:val="32"/>
          <w:szCs w:val="32"/>
          <w:u w:val="none"/>
          <w:lang w:val="en-US" w:eastAsia="zh-CN"/>
        </w:rPr>
        <w:t>56.25</w:t>
      </w:r>
      <w:r>
        <w:rPr>
          <w:rFonts w:hint="eastAsia" w:ascii="仿宋_GB2312" w:hAnsi="仿宋_GB2312" w:eastAsia="仿宋_GB2312" w:cs="仿宋_GB2312"/>
          <w:kern w:val="0"/>
          <w:sz w:val="32"/>
          <w:szCs w:val="32"/>
          <w:u w:val="none"/>
        </w:rPr>
        <w:t>%，变动原因：</w:t>
      </w:r>
      <w:r>
        <w:rPr>
          <w:rFonts w:hint="eastAsia" w:ascii="仿宋_GB2312" w:hAnsi="仿宋_GB2312" w:eastAsia="仿宋_GB2312" w:cs="仿宋_GB2312"/>
          <w:kern w:val="0"/>
          <w:sz w:val="32"/>
          <w:szCs w:val="32"/>
          <w:u w:val="none"/>
          <w:lang w:val="en-US" w:eastAsia="zh-CN"/>
        </w:rPr>
        <w:t>主要因为上年度受到疫情的影响出差次数，公务接待批次人数、公车使用批次等都相应的大幅度减少，本年度恢复正常的工作运转，相应的较上年工作运转费用支出都有所增加</w:t>
      </w:r>
      <w:r>
        <w:rPr>
          <w:rFonts w:hint="eastAsia" w:ascii="仿宋_GB2312" w:hAnsi="仿宋_GB2312" w:eastAsia="仿宋_GB2312" w:cs="仿宋_GB2312"/>
          <w:kern w:val="0"/>
          <w:sz w:val="32"/>
          <w:szCs w:val="32"/>
          <w:u w:val="none"/>
        </w:rPr>
        <w:t>。</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十二、政府采购支出决算情况说明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u w:val="none"/>
        </w:rPr>
        <w:t>  赤峰市水利局(本级） 2023年度政府采购支出总额 1,018.91万元，其中：政府采购货物支出 0.00万元、政府采购工程支出 0.00万元、政府采购服务支出 1,018.91万元。政府采购授予中小企业合同金额 583.01万元，占政府采购支出总额的</w:t>
      </w:r>
      <w:r>
        <w:rPr>
          <w:rFonts w:hint="eastAsia" w:ascii="仿宋_GB2312" w:hAnsi="仿宋_GB2312" w:eastAsia="仿宋_GB2312" w:cs="仿宋_GB2312"/>
          <w:kern w:val="0"/>
          <w:sz w:val="32"/>
          <w:szCs w:val="32"/>
          <w:u w:val="none"/>
          <w:lang w:val="en-US" w:eastAsia="zh-CN"/>
        </w:rPr>
        <w:t>57.2</w:t>
      </w:r>
      <w:r>
        <w:rPr>
          <w:rFonts w:hint="eastAsia" w:ascii="仿宋_GB2312" w:hAnsi="仿宋_GB2312" w:eastAsia="仿宋_GB2312" w:cs="仿宋_GB2312"/>
          <w:kern w:val="0"/>
          <w:sz w:val="32"/>
          <w:szCs w:val="32"/>
          <w:u w:val="none"/>
        </w:rPr>
        <w:t>%，其中：授予小微企业合同金额  473.41万元，占政府采购支出总额的</w:t>
      </w:r>
      <w:r>
        <w:rPr>
          <w:rFonts w:hint="eastAsia" w:ascii="仿宋_GB2312" w:hAnsi="仿宋_GB2312" w:eastAsia="仿宋_GB2312" w:cs="仿宋_GB2312"/>
          <w:kern w:val="0"/>
          <w:sz w:val="32"/>
          <w:szCs w:val="32"/>
          <w:u w:val="none"/>
          <w:lang w:val="en-US" w:eastAsia="zh-CN"/>
        </w:rPr>
        <w:t>46.46</w:t>
      </w:r>
      <w:r>
        <w:rPr>
          <w:rFonts w:hint="eastAsia" w:ascii="仿宋_GB2312" w:hAnsi="仿宋_GB2312" w:eastAsia="仿宋_GB2312" w:cs="仿宋_GB2312"/>
          <w:kern w:val="0"/>
          <w:sz w:val="32"/>
          <w:szCs w:val="32"/>
          <w:u w:val="none"/>
        </w:rPr>
        <w:t>%；货物采购授予中小企业合同金额占货物支出金额的</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%，工程采购授予中小企业合同金额占工程支出金额的</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%，服务采购授予中小企业合同金额占服务支出金额的</w:t>
      </w:r>
      <w:r>
        <w:rPr>
          <w:rFonts w:hint="eastAsia" w:ascii="仿宋_GB2312" w:hAnsi="仿宋_GB2312" w:eastAsia="仿宋_GB2312" w:cs="仿宋_GB2312"/>
          <w:kern w:val="0"/>
          <w:sz w:val="32"/>
          <w:szCs w:val="32"/>
          <w:u w:val="none"/>
          <w:lang w:val="en-US" w:eastAsia="zh-CN"/>
        </w:rPr>
        <w:t>57.2</w:t>
      </w:r>
      <w:r>
        <w:rPr>
          <w:rFonts w:hint="eastAsia" w:ascii="仿宋_GB2312" w:hAnsi="仿宋_GB2312" w:eastAsia="仿宋_GB2312" w:cs="仿宋_GB2312"/>
          <w:kern w:val="0"/>
          <w:sz w:val="32"/>
          <w:szCs w:val="32"/>
          <w:u w:val="none"/>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十三、国有资产占用情况说明</w:t>
      </w:r>
    </w:p>
    <w:p>
      <w:pPr>
        <w:widowControl/>
        <w:spacing w:before="240" w:after="240"/>
        <w:rPr>
          <w:rFonts w:hint="eastAsia" w:ascii="仿宋_GB2312" w:hAnsi="仿宋_GB2312" w:eastAsia="仿宋_GB2312" w:cs="仿宋_GB2312"/>
          <w:kern w:val="0"/>
          <w:sz w:val="32"/>
          <w:szCs w:val="32"/>
          <w:u w:val="none"/>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 xml:space="preserve"> </w:t>
      </w:r>
      <w:r>
        <w:rPr>
          <w:rFonts w:hint="eastAsia" w:ascii="仿宋_GB2312" w:hAnsi="仿宋_GB2312" w:eastAsia="仿宋_GB2312" w:cs="仿宋_GB2312"/>
          <w:kern w:val="0"/>
          <w:sz w:val="32"/>
          <w:szCs w:val="32"/>
          <w:u w:val="none"/>
        </w:rPr>
        <w:t>赤峰市水利局(本级） 截至2023年12月31日，本部门（单位）共有车辆 2辆，其中：副部（省）级及以上领导用车0 辆、主要负责人用车 0辆、机要通信用车 0辆、应急保障用车 1辆、执法执勤用车 0辆、特种专业技术用车 1辆、离退休干部服务用车 0辆，其他用车 0辆；单价100万元（含）以上的设备（不含车辆） 0台（套）。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楷体" w:hAnsi="楷体" w:eastAsia="楷体" w:cs="Times New Roman"/>
          <w:b/>
          <w:color w:val="auto"/>
          <w:kern w:val="2"/>
          <w:sz w:val="32"/>
          <w:szCs w:val="24"/>
        </w:rPr>
        <w:t>（一）预算绩效管理工作开展情况。</w:t>
      </w:r>
    </w:p>
    <w:p>
      <w:pPr>
        <w:widowControl/>
        <w:spacing w:before="240" w:after="240"/>
        <w:ind w:firstLine="48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赤峰市水利局(本级） 根据预算绩效管理</w:t>
      </w:r>
      <w:r>
        <w:rPr>
          <w:rFonts w:hint="eastAsia" w:ascii="仿宋_GB2312" w:hAnsi="仿宋_GB2312" w:eastAsia="仿宋_GB2312" w:cs="仿宋_GB2312"/>
          <w:kern w:val="0"/>
          <w:sz w:val="32"/>
          <w:szCs w:val="32"/>
          <w:u w:val="none"/>
        </w:rPr>
        <w:t>要求组织对2023年一般公共预算项目支出全面开展绩效自评，其中一级项目</w:t>
      </w:r>
      <w:r>
        <w:rPr>
          <w:rFonts w:hint="eastAsia" w:ascii="仿宋_GB2312" w:hAnsi="仿宋_GB2312" w:eastAsia="仿宋_GB2312" w:cs="仿宋_GB2312"/>
          <w:kern w:val="0"/>
          <w:sz w:val="32"/>
          <w:szCs w:val="32"/>
          <w:u w:val="none"/>
          <w:lang w:val="en-US" w:eastAsia="zh-CN"/>
        </w:rPr>
        <w:t>40</w:t>
      </w:r>
      <w:r>
        <w:rPr>
          <w:rFonts w:hint="eastAsia" w:ascii="仿宋_GB2312" w:hAnsi="仿宋_GB2312" w:eastAsia="仿宋_GB2312" w:cs="仿宋_GB2312"/>
          <w:kern w:val="0"/>
          <w:sz w:val="32"/>
          <w:szCs w:val="32"/>
          <w:u w:val="none"/>
        </w:rPr>
        <w:t>个，共涉及资金49704.33万元，占一般公共预算项目支出总额的100%；政府性基金预算项目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个，其中，一级项目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个，二级项目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个，共涉及</w:t>
      </w:r>
      <w:r>
        <w:rPr>
          <w:rFonts w:hint="eastAsia" w:ascii="仿宋_GB2312" w:hAnsi="仿宋_GB2312" w:eastAsia="仿宋_GB2312" w:cs="仿宋_GB2312"/>
          <w:kern w:val="0"/>
          <w:sz w:val="32"/>
          <w:szCs w:val="32"/>
        </w:rPr>
        <w:t>资金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万元，占应纳入绩效自评的政府性基金预算项目支出总额的100%</w:t>
      </w:r>
      <w:r>
        <w:rPr>
          <w:rFonts w:hint="eastAsia" w:ascii="仿宋_GB2312" w:hAnsi="仿宋_GB2312" w:eastAsia="仿宋_GB2312" w:cs="仿宋_GB2312"/>
          <w:kern w:val="0"/>
          <w:sz w:val="32"/>
          <w:szCs w:val="32"/>
          <w:lang w:eastAsia="zh-CN"/>
        </w:rPr>
        <w:t>。</w:t>
      </w:r>
    </w:p>
    <w:p>
      <w:pPr>
        <w:spacing w:beforeLines="0" w:line="560" w:lineRule="exact"/>
        <w:ind w:firstLine="640"/>
        <w:jc w:val="both"/>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仿宋_GB2312" w:hAnsi="仿宋_GB2312" w:eastAsia="仿宋_GB2312" w:cs="Times New Roman"/>
          <w:color w:val="auto"/>
          <w:kern w:val="2"/>
          <w:sz w:val="32"/>
          <w:szCs w:val="24"/>
          <w:lang w:val="en-US" w:eastAsia="zh-CN"/>
        </w:rPr>
        <w:t>本单位不涉及部门绩效评价。</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楷体" w:hAnsi="楷体" w:eastAsia="楷体" w:cs="Times New Roman"/>
          <w:b/>
          <w:color w:val="auto"/>
          <w:kern w:val="2"/>
          <w:sz w:val="32"/>
          <w:szCs w:val="24"/>
        </w:rPr>
        <w:t xml:space="preserve">   （二）单位决算中项目绩效自评结果。</w:t>
      </w:r>
    </w:p>
    <w:p>
      <w:pPr>
        <w:widowControl/>
        <w:spacing w:before="240" w:after="240"/>
        <w:ind w:firstLine="488"/>
        <w:jc w:val="both"/>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赤峰市水利局(本级） 2023年度在决算中反映</w:t>
      </w:r>
      <w:r>
        <w:rPr>
          <w:rFonts w:hint="eastAsia" w:ascii="仿宋_GB2312" w:hAnsi="仿宋_GB2312" w:eastAsia="仿宋_GB2312" w:cs="仿宋_GB2312"/>
          <w:b w:val="0"/>
          <w:bCs w:val="0"/>
          <w:kern w:val="0"/>
          <w:sz w:val="32"/>
          <w:szCs w:val="32"/>
          <w:u w:val="none"/>
          <w:lang w:val="en-US" w:eastAsia="zh-CN"/>
        </w:rPr>
        <w:t>40</w:t>
      </w:r>
      <w:r>
        <w:rPr>
          <w:rFonts w:hint="eastAsia" w:ascii="仿宋_GB2312" w:hAnsi="仿宋_GB2312" w:eastAsia="仿宋_GB2312" w:cs="仿宋_GB2312"/>
          <w:b w:val="0"/>
          <w:bCs w:val="0"/>
          <w:kern w:val="0"/>
          <w:sz w:val="32"/>
          <w:szCs w:val="32"/>
          <w:u w:val="none"/>
        </w:rPr>
        <w:t>个一般公共预算项目，以及</w:t>
      </w:r>
      <w:r>
        <w:rPr>
          <w:rFonts w:hint="eastAsia" w:ascii="仿宋_GB2312" w:hAnsi="仿宋_GB2312" w:eastAsia="仿宋_GB2312" w:cs="仿宋_GB2312"/>
          <w:b w:val="0"/>
          <w:bCs w:val="0"/>
          <w:kern w:val="0"/>
          <w:sz w:val="32"/>
          <w:szCs w:val="32"/>
          <w:u w:val="none"/>
          <w:lang w:val="en-US" w:eastAsia="zh-CN"/>
        </w:rPr>
        <w:t>0</w:t>
      </w:r>
      <w:r>
        <w:rPr>
          <w:rFonts w:hint="eastAsia" w:ascii="仿宋_GB2312" w:hAnsi="仿宋_GB2312" w:eastAsia="仿宋_GB2312" w:cs="仿宋_GB2312"/>
          <w:b w:val="0"/>
          <w:bCs w:val="0"/>
          <w:kern w:val="0"/>
          <w:sz w:val="32"/>
          <w:szCs w:val="32"/>
          <w:u w:val="none"/>
        </w:rPr>
        <w:t>个政府性基金项目， 共</w:t>
      </w:r>
      <w:r>
        <w:rPr>
          <w:rFonts w:hint="eastAsia" w:ascii="仿宋_GB2312" w:hAnsi="仿宋_GB2312" w:eastAsia="仿宋_GB2312" w:cs="仿宋_GB2312"/>
          <w:b w:val="0"/>
          <w:bCs w:val="0"/>
          <w:kern w:val="0"/>
          <w:sz w:val="32"/>
          <w:szCs w:val="32"/>
          <w:u w:val="none"/>
          <w:lang w:val="en-US" w:eastAsia="zh-CN"/>
        </w:rPr>
        <w:t>40</w:t>
      </w:r>
      <w:r>
        <w:rPr>
          <w:rFonts w:hint="eastAsia" w:ascii="仿宋_GB2312" w:hAnsi="仿宋_GB2312" w:eastAsia="仿宋_GB2312" w:cs="仿宋_GB2312"/>
          <w:b w:val="0"/>
          <w:bCs w:val="0"/>
          <w:kern w:val="0"/>
          <w:sz w:val="32"/>
          <w:szCs w:val="32"/>
          <w:u w:val="none"/>
        </w:rPr>
        <w:t>个项目的绩效自评结果。</w:t>
      </w:r>
    </w:p>
    <w:p>
      <w:pPr>
        <w:widowControl/>
        <w:spacing w:before="240" w:after="240"/>
        <w:ind w:firstLine="48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1.赤峰市跨旗县区六条河流分水方案编制项目自评综述：根据年初设定的绩效目标，项目自评得分</w:t>
      </w:r>
      <w:r>
        <w:rPr>
          <w:rFonts w:hint="eastAsia" w:ascii="仿宋_GB2312" w:hAnsi="仿宋_GB2312" w:eastAsia="仿宋_GB2312" w:cs="仿宋_GB2312"/>
          <w:kern w:val="0"/>
          <w:sz w:val="32"/>
          <w:szCs w:val="32"/>
          <w:lang w:val="en-US" w:eastAsia="zh-CN"/>
        </w:rPr>
        <w:t>99.08</w:t>
      </w:r>
      <w:r>
        <w:rPr>
          <w:rFonts w:hint="eastAsia" w:ascii="仿宋_GB2312" w:hAnsi="仿宋_GB2312" w:eastAsia="仿宋_GB2312" w:cs="仿宋_GB2312"/>
          <w:kern w:val="0"/>
          <w:sz w:val="32"/>
          <w:szCs w:val="32"/>
        </w:rPr>
        <w:t>分。全年预算数为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万元，执行数为</w:t>
      </w:r>
      <w:r>
        <w:rPr>
          <w:rFonts w:hint="eastAsia" w:ascii="仿宋_GB2312" w:hAnsi="仿宋_GB2312" w:eastAsia="仿宋_GB2312" w:cs="仿宋_GB2312"/>
          <w:kern w:val="0"/>
          <w:sz w:val="32"/>
          <w:szCs w:val="32"/>
          <w:lang w:val="en-US" w:eastAsia="zh-CN"/>
        </w:rPr>
        <w:t>109</w:t>
      </w:r>
      <w:r>
        <w:rPr>
          <w:rFonts w:hint="eastAsia" w:ascii="仿宋_GB2312" w:hAnsi="仿宋_GB2312" w:eastAsia="仿宋_GB2312" w:cs="仿宋_GB2312"/>
          <w:kern w:val="0"/>
          <w:sz w:val="32"/>
          <w:szCs w:val="32"/>
        </w:rPr>
        <w:t>万元，完成预算的</w:t>
      </w:r>
      <w:r>
        <w:rPr>
          <w:rFonts w:hint="eastAsia" w:ascii="仿宋_GB2312" w:hAnsi="仿宋_GB2312" w:eastAsia="仿宋_GB2312" w:cs="仿宋_GB2312"/>
          <w:kern w:val="0"/>
          <w:sz w:val="32"/>
          <w:szCs w:val="32"/>
          <w:lang w:val="en-US" w:eastAsia="zh-CN"/>
        </w:rPr>
        <w:t>90.8</w:t>
      </w:r>
      <w:r>
        <w:rPr>
          <w:rFonts w:hint="eastAsia" w:ascii="仿宋_GB2312" w:hAnsi="仿宋_GB2312" w:eastAsia="仿宋_GB2312" w:cs="仿宋_GB2312"/>
          <w:kern w:val="0"/>
          <w:sz w:val="32"/>
          <w:szCs w:val="32"/>
        </w:rPr>
        <w:t>%。项目绩效目标完成情况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完成了赤峰市跨旗县区六条河流分水方案编制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全市西拉木伦河等6条河流地表水可利用量分解到各旗县区，并明确各旗县区地表水可利用量。下一步改进措施：一是严格技术咨询工作成果质量把控，请资深专家进行审查，充分采纳审查意见，二是将方案应用到日常水资源管理工作和相关考核工作中。三是进一步协调平衡流域河道内外用水、合理调配地表水,统筹协调区域间用水的角度,确定流域内各区域地表水的用水份额。通过将地表水可利用量分解到各旗县区，为地表水资源配置提供依据。根据具体用水情况适时进行调整。</w:t>
      </w:r>
    </w:p>
    <w:p>
      <w:pPr>
        <w:widowControl/>
        <w:spacing w:before="240" w:after="240"/>
        <w:ind w:firstLine="48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2.赤峰市河湖岸线电子一张图项目自评综述：根据年初设定的绩效目标，项目自评得分</w:t>
      </w:r>
      <w:r>
        <w:rPr>
          <w:rFonts w:hint="eastAsia" w:ascii="仿宋_GB2312" w:hAnsi="仿宋_GB2312" w:eastAsia="仿宋_GB2312" w:cs="仿宋_GB2312"/>
          <w:kern w:val="0"/>
          <w:sz w:val="32"/>
          <w:szCs w:val="32"/>
          <w:lang w:val="en-US" w:eastAsia="zh-CN"/>
        </w:rPr>
        <w:t>91.28</w:t>
      </w:r>
      <w:r>
        <w:rPr>
          <w:rFonts w:hint="eastAsia" w:ascii="仿宋_GB2312" w:hAnsi="仿宋_GB2312" w:eastAsia="仿宋_GB2312" w:cs="仿宋_GB2312"/>
          <w:kern w:val="0"/>
          <w:sz w:val="32"/>
          <w:szCs w:val="32"/>
        </w:rPr>
        <w:t>分。全年预算数为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万元，执行数为</w:t>
      </w:r>
      <w:r>
        <w:rPr>
          <w:rFonts w:hint="eastAsia" w:ascii="仿宋_GB2312" w:hAnsi="仿宋_GB2312" w:eastAsia="仿宋_GB2312" w:cs="仿宋_GB2312"/>
          <w:kern w:val="0"/>
          <w:sz w:val="32"/>
          <w:szCs w:val="32"/>
          <w:lang w:val="en-US" w:eastAsia="zh-CN"/>
        </w:rPr>
        <w:t>109</w:t>
      </w:r>
      <w:r>
        <w:rPr>
          <w:rFonts w:hint="eastAsia" w:ascii="仿宋_GB2312" w:hAnsi="仿宋_GB2312" w:eastAsia="仿宋_GB2312" w:cs="仿宋_GB2312"/>
          <w:kern w:val="0"/>
          <w:sz w:val="32"/>
          <w:szCs w:val="32"/>
        </w:rPr>
        <w:t>万元，完成预算的</w:t>
      </w:r>
      <w:r>
        <w:rPr>
          <w:rFonts w:hint="eastAsia" w:ascii="仿宋_GB2312" w:hAnsi="仿宋_GB2312" w:eastAsia="仿宋_GB2312" w:cs="仿宋_GB2312"/>
          <w:kern w:val="0"/>
          <w:sz w:val="32"/>
          <w:szCs w:val="32"/>
          <w:lang w:val="en-US" w:eastAsia="zh-CN"/>
        </w:rPr>
        <w:t>90.8</w:t>
      </w:r>
      <w:r>
        <w:rPr>
          <w:rFonts w:hint="eastAsia" w:ascii="仿宋_GB2312" w:hAnsi="仿宋_GB2312" w:eastAsia="仿宋_GB2312" w:cs="仿宋_GB2312"/>
          <w:kern w:val="0"/>
          <w:sz w:val="32"/>
          <w:szCs w:val="32"/>
        </w:rPr>
        <w:t>%。项目绩效目标完成情况：</w:t>
      </w:r>
      <w:r>
        <w:rPr>
          <w:rFonts w:hint="eastAsia" w:ascii="仿宋_GB2312" w:hAnsi="仿宋_GB2312" w:eastAsia="仿宋_GB2312" w:cs="仿宋_GB2312"/>
          <w:kern w:val="0"/>
          <w:sz w:val="32"/>
          <w:szCs w:val="32"/>
          <w:lang w:val="en-US" w:eastAsia="zh-CN"/>
        </w:rPr>
        <w:t>完成了</w:t>
      </w:r>
      <w:r>
        <w:rPr>
          <w:rFonts w:hint="eastAsia" w:ascii="仿宋_GB2312" w:hAnsi="仿宋_GB2312" w:eastAsia="仿宋_GB2312" w:cs="仿宋_GB2312"/>
          <w:kern w:val="0"/>
          <w:sz w:val="32"/>
          <w:szCs w:val="32"/>
        </w:rPr>
        <w:t>河湖岸线电子一张图软件平台开发</w:t>
      </w:r>
      <w:r>
        <w:rPr>
          <w:rFonts w:hint="eastAsia" w:ascii="仿宋_GB2312" w:hAnsi="仿宋_GB2312" w:eastAsia="仿宋_GB2312" w:cs="仿宋_GB2312"/>
          <w:kern w:val="0"/>
          <w:sz w:val="32"/>
          <w:szCs w:val="32"/>
          <w:lang w:val="en-US" w:eastAsia="zh-CN"/>
        </w:rPr>
        <w:t>及利用，</w:t>
      </w:r>
      <w:r>
        <w:rPr>
          <w:rFonts w:hint="eastAsia" w:ascii="仿宋_GB2312" w:hAnsi="仿宋_GB2312" w:eastAsia="仿宋_GB2312" w:cs="仿宋_GB2312"/>
          <w:kern w:val="0"/>
          <w:sz w:val="32"/>
          <w:szCs w:val="32"/>
        </w:rPr>
        <w:t>充分利用互联网+、移动互联网等新技术，建设集电脑端、手机端一体的综合管理平台。结合赤峰市河湖岸线空间管控实际工作需求，对各旗县区的河湖岸线管控数据进行整合，建设完整的赤峰市河湖岸线电子一张图管理平台，以信息化助力我市美丽河湖建设。</w:t>
      </w:r>
      <w:r>
        <w:rPr>
          <w:rFonts w:hint="eastAsia" w:ascii="仿宋_GB2312" w:hAnsi="仿宋_GB2312" w:eastAsia="仿宋_GB2312" w:cs="仿宋_GB2312"/>
          <w:kern w:val="0"/>
          <w:sz w:val="32"/>
          <w:szCs w:val="32"/>
          <w:lang w:val="en-US" w:eastAsia="zh-CN"/>
        </w:rPr>
        <w:t>发现的主要问题及原因：项目各项效益有待进一步提升。</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根据现有赤峰市河湖岸线电子一张图，将整合</w:t>
      </w:r>
      <w:r>
        <w:rPr>
          <w:rFonts w:hint="eastAsia" w:ascii="仿宋_GB2312" w:hAnsi="仿宋_GB2312" w:eastAsia="仿宋_GB2312" w:cs="仿宋_GB2312"/>
          <w:kern w:val="0"/>
          <w:sz w:val="32"/>
          <w:szCs w:val="32"/>
        </w:rPr>
        <w:t>赤峰市</w:t>
      </w:r>
      <w:r>
        <w:rPr>
          <w:rFonts w:hint="eastAsia" w:ascii="仿宋_GB2312" w:hAnsi="仿宋_GB2312" w:eastAsia="仿宋_GB2312" w:cs="仿宋_GB2312"/>
          <w:kern w:val="0"/>
          <w:sz w:val="32"/>
          <w:szCs w:val="32"/>
          <w:lang w:val="en-US" w:eastAsia="zh-CN"/>
        </w:rPr>
        <w:t>各级水利工程、涉河建设项目位置（跨河桥梁、输水管线、输电线路塔基）等信息以及各旗县区的信息化平台，</w:t>
      </w:r>
      <w:r>
        <w:rPr>
          <w:rFonts w:hint="eastAsia" w:ascii="仿宋_GB2312" w:hAnsi="仿宋_GB2312" w:eastAsia="仿宋_GB2312" w:cs="仿宋_GB2312"/>
          <w:kern w:val="0"/>
          <w:sz w:val="32"/>
          <w:szCs w:val="32"/>
        </w:rPr>
        <w:t>通过</w:t>
      </w:r>
      <w:r>
        <w:rPr>
          <w:rFonts w:hint="eastAsia" w:ascii="仿宋_GB2312" w:hAnsi="仿宋_GB2312" w:eastAsia="仿宋_GB2312" w:cs="仿宋_GB2312"/>
          <w:kern w:val="0"/>
          <w:sz w:val="32"/>
          <w:szCs w:val="32"/>
          <w:lang w:val="en-US" w:eastAsia="zh-CN"/>
        </w:rPr>
        <w:t>赤峰市</w:t>
      </w:r>
      <w:r>
        <w:rPr>
          <w:rFonts w:hint="eastAsia" w:ascii="仿宋_GB2312" w:hAnsi="仿宋_GB2312" w:eastAsia="仿宋_GB2312" w:cs="仿宋_GB2312"/>
          <w:kern w:val="0"/>
          <w:sz w:val="32"/>
          <w:szCs w:val="32"/>
        </w:rPr>
        <w:t>河湖岸线一张图建设，为河湖岸线空间管控建立基础数据底板。</w:t>
      </w:r>
      <w:r>
        <w:rPr>
          <w:rFonts w:hint="eastAsia" w:ascii="仿宋_GB2312" w:hAnsi="仿宋_GB2312" w:eastAsia="仿宋_GB2312" w:cs="仿宋_GB2312"/>
          <w:kern w:val="0"/>
          <w:sz w:val="32"/>
          <w:szCs w:val="32"/>
          <w:lang w:val="en-US" w:eastAsia="zh-CN"/>
        </w:rPr>
        <w:t>同时，组织各旗县区河长办、旗县区级、苏木乡镇级、嘎查村级河长参加赤峰市河湖岸线电子一张图的培训，对于系统的PC端和手机APP端的使用进行了解和学习。</w:t>
      </w:r>
    </w:p>
    <w:p>
      <w:pPr>
        <w:widowControl/>
        <w:spacing w:before="240" w:after="240"/>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赤峰市中心城区防洪及环城水系治理工程ppp项目2023年第二季度运营服务费项目自评综述：根据年初设定的绩效目标，项目自评得分96分。全年预算数为920万元，执行数为920万元，完成预算的100%。项目绩效目标完成情况：完成水环境保洁绿化养护河道长度45.7公里，草坪及地被植物覆盖率达95%，老树保存率达99.8%，改善了人居环境并提升了城市形象，预期目标基本实现。发现的主要问题及原因：运营维护费用于保障环城水系正常运行，运维费支出未发现问题。下一步改进措施：一是对照自治区审计厅抽查我市PPP项目审计反馈意见，对两个PPP项目再次进行摸底排查，重点梳理项目采购和工程建设阶段规范性，严格按照两个项目《实施方案》、《PPP合同》和国家最新的PPP政策要求，在法律法规框架下核算项目投资，确保资金使用效益，维护公共利益； 二是维护良好的营商环境，积极协调财政部门和用水企业履行合同义务，按合同约定支付建设期利息、运维费和可用性服务费，保障项目持续稳定运行，发挥预期效益。</w:t>
      </w:r>
    </w:p>
    <w:p>
      <w:pPr>
        <w:widowControl/>
        <w:spacing w:before="240" w:after="240"/>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小型水库超标准洪水防御案编制项目项目自评综述：根据年初设定的绩效目标，项目自评得分99.35分。全年预算数为180.45万元，执行数为168.75万元，完成预算的93.52%。项目绩效目标完成情况：完成了17座中型水库，48座小型水库超标准洪水防御案编制，有效提高了对突发超标准洪水事件应对能力。发现的主要问题及原因：项目前期程序有序进行，资金高效准确的落地，合法合规，保障项目平稳运行，未发现问题。下一步改进措施：超标准洪水预案经各旗县区防汛指挥部门或水行政主管部门审批已生效，各水库管理单位按照预案落实各项防御措施，确保水库安全度汛。按照自治区水利厅印发的《超标洪水防御预案编制大纲》组织编制全市中小型水库超标准洪水预案。组织市级水利专家逐一对预案进行分析审查，明确保护对象，确定调度方案和应急措施，保障重点防洪目标安全，最大程度减轻洪灾损失。</w:t>
      </w:r>
    </w:p>
    <w:p>
      <w:pPr>
        <w:widowControl/>
        <w:spacing w:before="240" w:after="24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担当作为好干部奖励资金项目自评综述：根据年初设定的绩效目标，项目自评得分100分。全年预算数为0.6万元，执行数为0.6万元，完成预算的100%。项目绩效目标完成情况：完成了对韩一平同志的担当作为好干部奖励资金发放工作。发现的主要问题及原因：奖励资金的使用更好的激励了干部的担当作为，是对其工作的肯定，也起到正向激励引导宣传作用，以先进典型激励更多人爱岗敬业担当作为，未发现问题。下一步改进措施：一是持续推进担当作为干部推荐工作，推动本行业、本领域工作提速增效进位。二是开展宣传引导，弘扬创新精神，坚决摒弃与高质量发展不相适应的思想观念、思维定势，直面改革发展的痛点难点堵点，以创新思维谋发展、以创新本领抓发展、以创新举措促发展。三是鼓励勇于攻坚克难，始终保持攻坚克难的冲劲和勇气，发扬斗争精神，增强斗争本领，挑最重的担子、啃最硬的骨头，主动破解经济发展水利要素的难点、群众反映的痛点、社会治理的堵点，着力解决好人民群众急难愁盼问题。四是要有强化</w:t>
      </w:r>
      <w:r>
        <w:rPr>
          <w:rFonts w:hint="eastAsia" w:ascii="仿宋_GB2312" w:hAnsi="仿宋_GB2312" w:eastAsia="仿宋_GB2312" w:cs="仿宋_GB2312"/>
          <w:kern w:val="0"/>
          <w:sz w:val="32"/>
          <w:szCs w:val="32"/>
        </w:rPr>
        <w:t>交卷意识、报账意识和成果意识，对定下来的事，说了就干、干就干好，推动各项决策部署落地生根、落实见效。</w:t>
      </w:r>
    </w:p>
    <w:p>
      <w:pPr>
        <w:widowControl/>
        <w:spacing w:before="240" w:after="240"/>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6.2023年全市水利工作技术评审费项目自评综述：根据年初设定的绩效目标，项目自评得分100分。全年预算数为5万元，执行数为5万元，完成预算的100%。项目绩效目标完成情况：完成了对24个项目的技术评审工作，对评审专家发放了专家评审费，禁止向生产建设单位收取或者变相收取评审费用，将行政许可事项评审费用全部列入了财政预算，不再由企业负担，减轻了企业负担。发现的主要问题及原因：绩效管理人员由财务人员兼职，时间和精力分配不足。缺乏对绩效管理的理解和关注。下一步改进措施：我单位下一步将根据项目具体实施情况和资金使用情况，完善绩效目标及其指标编制，完善项目资金使用管理制度，确保项目资金得到有效使用。继续加强预算管理、严格预算执行，科学编制预算。</w:t>
      </w:r>
    </w:p>
    <w:p>
      <w:pPr>
        <w:widowControl/>
        <w:spacing w:before="240" w:after="240"/>
        <w:ind w:firstLine="48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7.2023年节水高校补助项目自评综述：根据年初设定的绩效目标，项目自评得分100分。全年预算数为30万元，执行数为30万元，完成预算的100%。项目绩效目标完成情况：完成了年度评选任务和年度资金奖励发放任务。被补助的节水型高校将本笔费用用于节水技术改造，节水宣传，提高水资源利用效率。发现的主要问题及原因：绩效目标管理不规范，设定不完整。侧重于对建立规章制度、编制实施方案、拨付时限等静态方面情况的衡量，缺乏对资金使用效果、效率、预算执行刚性约束等动态情况具体、有针对性的考量。下一步改进措施：要建立评价指标动态调整体系，提升指标运用能效，对原有的评价指标作出必要的调整和补充。</w:t>
      </w:r>
    </w:p>
    <w:p>
      <w:pPr>
        <w:widowControl/>
        <w:spacing w:before="240" w:after="240"/>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8.2023年大石门水库东台子水库赤峰中心城区引供水工程移民安置规划大纲和移民安置规划前期工作编制费项目自评综述：根据年初设定的绩效目标，项目自评得分23.06分。全年预算数为228.7万元，执行数为1.3万元，完成预算的0.05%。项目绩效目标完成情况：2023年4月我单位通过内采确定大石门水库东台子水库赤峰中心城区引供水工程移民安置规划大纲和移民安置规划，中标价格为1.3万元，2023年7月采购招标代理服务工作完成，已支付给招标代理服务单位。大石门水库东台子水库赤峰中心城区引供水工程移民安置规划大纲和移民安置规划，中标价格为220.58万元，由于目前未取得政府签发的停建令，处于前期准备中，尚未支付。发现的主要问题及原因：大石门水库东台子水库赤峰中心城区引供水工程支付进度慢，应加快协调推进支付进度。下一步改进措施：移民安置规划大纲和移民安置规划编制待取得政府签发的停建令后加快立即开展实物调查工作，加快推进移民安置规划大纲和移民安置规划，力争3个月后取得发改部门的相关批复。待取得移民安置规划大纲和移民安置规划批复和落实项目建设资金文件后立即报送市发改委组织立项审查，争取在2个月内通过发改部门审批并取得可行性研究报告批复文件。</w:t>
      </w:r>
    </w:p>
    <w:p>
      <w:pPr>
        <w:widowControl/>
        <w:spacing w:before="240" w:after="24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三座店引供水工程ppp项目第一运营年度基本水量不足部分补贴项目自评综述：根据年初设定的绩效目标，项目自评得分98分。全年预算数为1075.83万元，执行数为1075.83万元，完成预算的100%。项目绩效目标完成情况：项目自运营以来累计向下游供水3110万立方米，完成项目第三运营年《PPP协议》约定供水计划。2023年绩效考核平均得分95.2分，用水企业累计向北控项目公司支付净水水费8595.5万元，市财政收取原水水费1279万元。履行《赤峰市三座店水利枢纽中心城区引供水工程PPP项目特许经营协议》约定，依据供水工程2020年7月1日至2021年7月1日运营年度实际供水量，核算基本水量缺口378.01355万立方米，补贴水费1075.8266万元，该补贴金额已于2023年8月15日全额支付赤峰北控三座店供水公司。发现的主要问题及原因：绩效目标管理不规范，设定不完整。侧重于对建立规章制度、编制实施方案、拨付时限等静态方面情况的衡量，缺乏对资金使用效果、效率、预算执行刚性约束等动态情况具体、有针对性的考量。下一步改进措施：要建立评价指标动态调整体系，提</w:t>
      </w:r>
      <w:r>
        <w:rPr>
          <w:rFonts w:hint="eastAsia" w:ascii="仿宋_GB2312" w:hAnsi="仿宋_GB2312" w:eastAsia="仿宋_GB2312" w:cs="仿宋_GB2312"/>
          <w:kern w:val="0"/>
          <w:sz w:val="32"/>
          <w:szCs w:val="32"/>
        </w:rPr>
        <w:t>升指标运用能效，对原有的评价指标作出必要的调整和补充。三座店引供水工程ppp项目基本水量不足</w:t>
      </w:r>
      <w:r>
        <w:rPr>
          <w:rFonts w:hint="eastAsia" w:ascii="仿宋_GB2312" w:hAnsi="仿宋_GB2312" w:eastAsia="仿宋_GB2312" w:cs="仿宋_GB2312"/>
          <w:kern w:val="0"/>
          <w:sz w:val="32"/>
          <w:szCs w:val="32"/>
          <w:lang w:val="en-US" w:eastAsia="zh-CN"/>
        </w:rPr>
        <w:t>补贴</w:t>
      </w:r>
      <w:r>
        <w:rPr>
          <w:rFonts w:hint="eastAsia" w:ascii="仿宋_GB2312" w:hAnsi="仿宋_GB2312" w:eastAsia="仿宋_GB2312" w:cs="仿宋_GB2312"/>
          <w:kern w:val="0"/>
          <w:sz w:val="32"/>
          <w:szCs w:val="32"/>
        </w:rPr>
        <w:t>后续工作计划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一是加强绩效考核监管，确保考核结果准确、有效。二是采取定期考核加随机抽查的方式，督导项目公司加强供水安全监管，保障工程供水稳定、水质安全。三是按照市财评中心不对项目进行结算评审的答复意见，计划委托第三方评审单位对项目进行结算评审和决算审计，确定总投资以此核算净水单价。四是协调发改、住建、红山和东山工业园区，推动用水企业使用三座店地表水，保障项目按《PPP协议》约定的水量供水，避免约定水量供水不足政府补贴情况的发生。</w:t>
      </w:r>
    </w:p>
    <w:p>
      <w:pPr>
        <w:widowControl/>
        <w:spacing w:before="240" w:after="240"/>
        <w:jc w:val="left"/>
        <w:rPr>
          <w:rFonts w:hint="eastAsia" w:ascii="黑体" w:hAnsi="黑体" w:eastAsia="黑体" w:cs="黑体"/>
          <w:kern w:val="0"/>
          <w:sz w:val="32"/>
          <w:szCs w:val="32"/>
        </w:rPr>
      </w:pPr>
      <w:r>
        <w:rPr>
          <w:rFonts w:hint="eastAsia" w:ascii="黑体" w:hAnsi="黑体" w:eastAsia="黑体" w:cs="黑体"/>
          <w:b/>
          <w:bCs/>
          <w:kern w:val="0"/>
          <w:sz w:val="32"/>
          <w:szCs w:val="32"/>
        </w:rPr>
        <w:t>  （三）单位项目绩效评价结果。</w:t>
      </w:r>
    </w:p>
    <w:p>
      <w:pPr>
        <w:spacing w:line="560" w:lineRule="exact"/>
        <w:ind w:firstLine="640"/>
        <w:jc w:val="both"/>
        <w:rPr>
          <w:rFonts w:hint="eastAsia" w:ascii="仿宋_GB2312" w:hAnsi="仿宋_GB2312" w:eastAsia="仿宋_GB2312" w:cs="仿宋_GB2312"/>
          <w:kern w:val="2"/>
          <w:sz w:val="32"/>
          <w:szCs w:val="32"/>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2"/>
          <w:sz w:val="32"/>
          <w:szCs w:val="32"/>
        </w:rPr>
        <w:t>以2023年度</w:t>
      </w:r>
      <w:r>
        <w:rPr>
          <w:rFonts w:hint="eastAsia" w:ascii="仿宋_GB2312" w:hAnsi="仿宋_GB2312" w:eastAsia="仿宋_GB2312" w:cs="仿宋_GB2312"/>
          <w:b w:val="0"/>
          <w:bCs w:val="0"/>
          <w:kern w:val="0"/>
          <w:sz w:val="32"/>
          <w:szCs w:val="32"/>
          <w:u w:val="none"/>
        </w:rPr>
        <w:t>赤峰市跨旗县区六条河流分水方案编制项目</w:t>
      </w:r>
      <w:r>
        <w:rPr>
          <w:rFonts w:hint="eastAsia" w:ascii="仿宋_GB2312" w:hAnsi="仿宋_GB2312" w:eastAsia="仿宋_GB2312" w:cs="仿宋_GB2312"/>
          <w:kern w:val="2"/>
          <w:sz w:val="32"/>
          <w:szCs w:val="32"/>
        </w:rPr>
        <w:t>为例，该项目绩效评价综合得分为9</w:t>
      </w:r>
      <w:r>
        <w:rPr>
          <w:rFonts w:hint="eastAsia" w:ascii="仿宋_GB2312" w:hAnsi="仿宋_GB2312" w:eastAsia="仿宋_GB2312" w:cs="仿宋_GB2312"/>
          <w:kern w:val="2"/>
          <w:sz w:val="32"/>
          <w:szCs w:val="32"/>
          <w:lang w:val="en-US" w:eastAsia="zh-CN"/>
        </w:rPr>
        <w:t>9.08</w:t>
      </w:r>
      <w:r>
        <w:rPr>
          <w:rFonts w:hint="eastAsia" w:ascii="仿宋_GB2312" w:hAnsi="仿宋_GB2312" w:eastAsia="仿宋_GB2312" w:cs="仿宋_GB2312"/>
          <w:kern w:val="2"/>
          <w:sz w:val="32"/>
          <w:szCs w:val="32"/>
        </w:rPr>
        <w:t>分，绩效评价结果为“优”。2023年度</w:t>
      </w:r>
      <w:r>
        <w:rPr>
          <w:rFonts w:hint="eastAsia" w:ascii="仿宋_GB2312" w:hAnsi="仿宋_GB2312" w:eastAsia="仿宋_GB2312" w:cs="仿宋_GB2312"/>
          <w:b w:val="0"/>
          <w:bCs w:val="0"/>
          <w:kern w:val="0"/>
          <w:sz w:val="32"/>
          <w:szCs w:val="32"/>
          <w:u w:val="none"/>
        </w:rPr>
        <w:t>赤峰市跨旗县区六条河流分水方案编制项目</w:t>
      </w:r>
      <w:r>
        <w:rPr>
          <w:rFonts w:hint="eastAsia" w:ascii="仿宋_GB2312" w:hAnsi="仿宋_GB2312" w:eastAsia="仿宋_GB2312" w:cs="仿宋_GB2312"/>
          <w:kern w:val="2"/>
          <w:sz w:val="32"/>
          <w:szCs w:val="32"/>
        </w:rPr>
        <w:t>绩效评价报告见附件。</w:t>
      </w:r>
    </w:p>
    <w:p>
      <w:pPr>
        <w:spacing w:beforeLines="0" w:line="560" w:lineRule="exact"/>
        <w:ind w:firstLine="640"/>
        <w:jc w:val="both"/>
        <w:rPr>
          <w:rFonts w:ascii="fang_zheng_xiao_biao_song_ti" w:hAnsi="fang_zheng_xiao_biao_song_ti" w:eastAsia="fang_zheng_xiao_biao_song_ti" w:cs="fang_zheng_xiao_biao_song_ti"/>
          <w:kern w:val="0"/>
          <w:sz w:val="36"/>
          <w:szCs w:val="36"/>
        </w:rPr>
      </w:pP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both"/>
        <w:rPr>
          <w:rFonts w:hint="eastAsia" w:ascii="仿宋_GB2312" w:hAnsi="仿宋_GB2312" w:eastAsia="仿宋_GB2312" w:cs="仿宋_GB2312"/>
          <w:kern w:val="0"/>
          <w:sz w:val="32"/>
          <w:szCs w:val="32"/>
        </w:rPr>
      </w:pPr>
      <w:r>
        <w:rPr>
          <w:rFonts w:ascii="fang_song_gb2312" w:hAnsi="fang_song_gb2312" w:eastAsia="fang_song_gb2312" w:cs="fang_song_gb2312"/>
          <w:b/>
          <w:bCs/>
          <w:kern w:val="0"/>
          <w:sz w:val="27"/>
          <w:szCs w:val="27"/>
        </w:rPr>
        <w:t xml:space="preserve">    </w:t>
      </w:r>
      <w:r>
        <w:rPr>
          <w:rFonts w:hint="eastAsia" w:ascii="仿宋_GB2312" w:hAnsi="仿宋_GB2312" w:eastAsia="仿宋_GB2312" w:cs="仿宋_GB2312"/>
          <w:b/>
          <w:bCs/>
          <w:kern w:val="0"/>
          <w:sz w:val="32"/>
          <w:szCs w:val="32"/>
        </w:rPr>
        <w:t>一、财政拨款收入：</w:t>
      </w:r>
      <w:r>
        <w:rPr>
          <w:rFonts w:hint="eastAsia"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二、上级补助收入：</w:t>
      </w:r>
      <w:r>
        <w:rPr>
          <w:rFonts w:hint="eastAsia" w:ascii="仿宋_GB2312" w:hAnsi="仿宋_GB2312" w:eastAsia="仿宋_GB2312" w:cs="仿宋_GB2312"/>
          <w:kern w:val="0"/>
          <w:sz w:val="32"/>
          <w:szCs w:val="32"/>
        </w:rPr>
        <w:t>指事业单位从主管部门和上级单位取得的非财政补助收入。</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三、财政专户管理教育收费：</w:t>
      </w:r>
      <w:r>
        <w:rPr>
          <w:rFonts w:hint="eastAsia"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四、事业收入：</w:t>
      </w:r>
      <w:r>
        <w:rPr>
          <w:rFonts w:hint="eastAsia" w:ascii="仿宋_GB2312" w:hAnsi="仿宋_GB2312" w:eastAsia="仿宋_GB2312" w:cs="仿宋_GB2312"/>
          <w:kern w:val="0"/>
          <w:sz w:val="32"/>
          <w:szCs w:val="32"/>
        </w:rPr>
        <w:t>指事业单位开展专业业务活动及其辅助活动取得的收入。</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五、经营收入：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六、附属单位上缴收入：</w:t>
      </w:r>
      <w:r>
        <w:rPr>
          <w:rFonts w:hint="eastAsia" w:ascii="仿宋_GB2312" w:hAnsi="仿宋_GB2312" w:eastAsia="仿宋_GB2312" w:cs="仿宋_GB2312"/>
          <w:kern w:val="0"/>
          <w:sz w:val="32"/>
          <w:szCs w:val="32"/>
        </w:rPr>
        <w:t>指事业单位取得附属独立核算单位按照有关规定上缴的收入。</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七、其他收入：</w:t>
      </w:r>
      <w:r>
        <w:rPr>
          <w:rFonts w:hint="eastAsia" w:ascii="仿宋_GB2312" w:hAnsi="仿宋_GB2312" w:eastAsia="仿宋_GB2312" w:cs="仿宋_GB2312"/>
          <w:kern w:val="0"/>
          <w:sz w:val="32"/>
          <w:szCs w:val="32"/>
        </w:rPr>
        <w:t>取得的除上述“财政拨款收入”、“上级补助收入”、“事业收入”、“经营收入”、“附属单位上缴收入”等以外的各项收入。</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八、使用非财政拨款结余和专用结余：</w:t>
      </w:r>
      <w:r>
        <w:rPr>
          <w:rFonts w:hint="eastAsia" w:ascii="仿宋_GB2312" w:hAnsi="仿宋_GB2312" w:eastAsia="仿宋_GB2312" w:cs="仿宋_GB2312"/>
          <w:kern w:val="0"/>
          <w:sz w:val="32"/>
          <w:szCs w:val="32"/>
        </w:rPr>
        <w:t>指事业单位按照预算管理要求使用非财政拨款结余和专用结余弥补当年收支差额的数额。</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九、年初结转和结余：</w:t>
      </w:r>
      <w:r>
        <w:rPr>
          <w:rFonts w:hint="eastAsia" w:ascii="仿宋_GB2312" w:hAnsi="仿宋_GB2312" w:eastAsia="仿宋_GB2312" w:cs="仿宋_GB2312"/>
          <w:kern w:val="0"/>
          <w:sz w:val="32"/>
          <w:szCs w:val="32"/>
        </w:rPr>
        <w:t>指单位上年结转本年使用的基本支出结转、项目支出结转和结余、经营结余。</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十、结余分配：</w:t>
      </w:r>
      <w:r>
        <w:rPr>
          <w:rFonts w:hint="eastAsia" w:ascii="仿宋_GB2312" w:hAnsi="仿宋_GB2312" w:eastAsia="仿宋_GB2312" w:cs="仿宋_GB2312"/>
          <w:kern w:val="0"/>
          <w:sz w:val="32"/>
          <w:szCs w:val="32"/>
        </w:rPr>
        <w:t>指事业单位按规定缴纳企业所得税以及从非财政拨款结余或经营结余中提取各类结余的情况。</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十一、年末结转和结余资金：</w:t>
      </w:r>
      <w:r>
        <w:rPr>
          <w:rFonts w:hint="eastAsia" w:ascii="仿宋_GB2312" w:hAnsi="仿宋_GB2312" w:eastAsia="仿宋_GB2312" w:cs="仿宋_GB2312"/>
          <w:kern w:val="0"/>
          <w:sz w:val="32"/>
          <w:szCs w:val="32"/>
        </w:rPr>
        <w:t>指单位结转下年的基本支出结转、项目支出结转和结余、经营结余。</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十二、基本支出：</w:t>
      </w:r>
      <w:r>
        <w:rPr>
          <w:rFonts w:hint="eastAsia" w:ascii="仿宋_GB2312" w:hAnsi="仿宋_GB2312" w:eastAsia="仿宋_GB2312" w:cs="仿宋_GB2312"/>
          <w:kern w:val="0"/>
          <w:sz w:val="32"/>
          <w:szCs w:val="32"/>
        </w:rPr>
        <w:t>指为保障机构正常运转、完成日常工作任务所发生的支出，包括人员经费和公用经费。</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十三、项目支出：</w:t>
      </w:r>
      <w:r>
        <w:rPr>
          <w:rFonts w:hint="eastAsia" w:ascii="仿宋_GB2312" w:hAnsi="仿宋_GB2312" w:eastAsia="仿宋_GB2312" w:cs="仿宋_GB2312"/>
          <w:kern w:val="0"/>
          <w:sz w:val="32"/>
          <w:szCs w:val="32"/>
        </w:rPr>
        <w:t>指在为完成特定的工作任务和事业发展目标所发生的支出。</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十四、上缴上级支出：</w:t>
      </w:r>
      <w:r>
        <w:rPr>
          <w:rFonts w:hint="eastAsia" w:ascii="仿宋_GB2312" w:hAnsi="仿宋_GB2312" w:eastAsia="仿宋_GB2312" w:cs="仿宋_GB2312"/>
          <w:kern w:val="0"/>
          <w:sz w:val="32"/>
          <w:szCs w:val="32"/>
        </w:rPr>
        <w:t>指事业单位按照财政部门和主管部门的规定上缴上级单位的支出。</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十五、经营支出：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十六、对附属单位补助支出：</w:t>
      </w:r>
      <w:r>
        <w:rPr>
          <w:rFonts w:hint="eastAsia" w:ascii="仿宋_GB2312" w:hAnsi="仿宋_GB2312" w:eastAsia="仿宋_GB2312" w:cs="仿宋_GB2312"/>
          <w:kern w:val="0"/>
          <w:sz w:val="32"/>
          <w:szCs w:val="32"/>
        </w:rPr>
        <w:t>指事业单位用财政拨款收入之外的收入对附属单位补助发生的支出。</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十七、“三公”经费：</w:t>
      </w:r>
      <w:r>
        <w:rPr>
          <w:rFonts w:hint="eastAsia"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十八、机构运行经费：</w:t>
      </w:r>
      <w:r>
        <w:rPr>
          <w:rFonts w:hint="eastAsia" w:ascii="仿宋_GB2312" w:hAnsi="仿宋_GB2312" w:eastAsia="仿宋_GB2312" w:cs="仿宋_GB2312"/>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both"/>
        <w:rPr>
          <w:rFonts w:ascii="Times New Roman" w:hAnsi="Times New Roman" w:eastAsia="Times New Roman" w:cs="Times New Roman"/>
          <w:kern w:val="0"/>
          <w:sz w:val="24"/>
        </w:rPr>
      </w:pP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none"/>
        </w:rPr>
        <w:t>杨丽娟   </w:t>
      </w:r>
      <w:r>
        <w:rPr>
          <w:rFonts w:ascii="fang_song_gb2312" w:hAnsi="fang_song_gb2312" w:eastAsia="fang_song_gb2312" w:cs="fang_song_gb2312"/>
          <w:kern w:val="0"/>
          <w:sz w:val="27"/>
          <w:szCs w:val="27"/>
        </w:rPr>
        <w:t>        联系电话：</w:t>
      </w:r>
      <w:r>
        <w:rPr>
          <w:rFonts w:hint="eastAsia" w:ascii="仿宋_GB2312" w:hAnsi="仿宋_GB2312" w:eastAsia="仿宋_GB2312" w:cs="仿宋_GB2312"/>
          <w:kern w:val="0"/>
          <w:sz w:val="32"/>
          <w:szCs w:val="32"/>
        </w:rPr>
        <w:t>0476-8331371</w:t>
      </w: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pPr>
      <w:r>
        <w:rPr>
          <w:rFonts w:ascii="fang_song_gb2312" w:hAnsi="fang_song_gb2312" w:eastAsia="fang_song_gb2312" w:cs="fang_song_gb2312"/>
          <w:kern w:val="0"/>
          <w:sz w:val="27"/>
          <w:szCs w:val="27"/>
        </w:rPr>
        <w:t>    见附件。</w:t>
      </w:r>
      <w:bookmarkEnd w:id="0"/>
    </w:p>
    <w:sectPr>
      <w:footerReference r:id="rId5" w:type="default"/>
      <w:pgSz w:w="11906" w:h="16838"/>
      <w:pgMar w:top="1440" w:right="1083" w:bottom="1440" w:left="1083" w:header="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40001" w:csb1="00000000"/>
  </w:font>
  <w:font w:name="fang_zheng_xiao_biao_song_ti">
    <w:altName w:val="Segoe Print"/>
    <w:panose1 w:val="00000000000000000000"/>
    <w:charset w:val="00"/>
    <w:family w:val="auto"/>
    <w:pitch w:val="default"/>
    <w:sig w:usb0="00000000" w:usb1="00000000" w:usb2="00000000" w:usb3="00000000" w:csb0="00040001" w:csb1="00000000"/>
  </w:font>
  <w:font w:name="kai_ti_gb2312">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r>
      <w:fldChar w:fldCharType="begin"/>
    </w:r>
    <w:r>
      <w:instrText xml:space="preserve"> PAGE   \* MERGEFORMAT </w:instrText>
    </w:r>
    <w:r>
      <w:fldChar w:fldCharType="separate"/>
    </w:r>
    <w:r>
      <w:rPr>
        <w:lang w:val="zh-CN"/>
      </w:rPr>
      <w:t>24</w:t>
    </w:r>
    <w:r>
      <w:rPr>
        <w:lang w:val="zh-CN"/>
      </w:rP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7"/>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Indent"/>
    <w:basedOn w:val="1"/>
    <w:unhideWhenUsed/>
    <w:qFormat/>
    <w:uiPriority w:val="99"/>
    <w:pPr>
      <w:spacing w:after="120"/>
      <w:ind w:left="420" w:leftChars="200"/>
    </w:pPr>
    <w:rPr>
      <w:rFonts w:hint="default"/>
      <w:sz w:val="24"/>
      <w:szCs w:val="24"/>
    </w:rPr>
  </w:style>
  <w:style w:type="paragraph" w:styleId="9">
    <w:name w:val="toc 5"/>
    <w:basedOn w:val="1"/>
    <w:next w:val="1"/>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qFormat/>
    <w:uiPriority w:val="0"/>
    <w:pPr>
      <w:ind w:left="1470"/>
      <w:jc w:val="left"/>
    </w:pPr>
    <w:rPr>
      <w:sz w:val="20"/>
      <w:szCs w:val="20"/>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Body Text First Indent 2"/>
    <w:basedOn w:val="8"/>
    <w:unhideWhenUsed/>
    <w:qFormat/>
    <w:uiPriority w:val="99"/>
    <w:pPr>
      <w:adjustRightInd/>
      <w:ind w:firstLine="420"/>
    </w:pPr>
    <w:rPr>
      <w:rFonts w:hint="eastAsia" w:ascii="宋体" w:hAnsi="宋体" w:eastAsia="宋体"/>
      <w:sz w:val="24"/>
      <w:szCs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paragraph" w:styleId="20">
    <w:name w:val="HTML Preformatted"/>
    <w:basedOn w:val="1"/>
    <w:qFormat/>
    <w:uiPriority w:val="0"/>
    <w:rPr>
      <w:rFonts w:ascii="Courier New" w:hAnsi="Courier New"/>
      <w:sz w:val="20"/>
    </w:rPr>
  </w:style>
  <w:style w:type="paragraph" w:styleId="21">
    <w:name w:val="Normal (Web)"/>
    <w:basedOn w:val="1"/>
    <w:qFormat/>
    <w:uiPriority w:val="0"/>
    <w:pPr>
      <w:spacing w:before="100" w:beforeAutospacing="1" w:after="100" w:afterAutospacing="1"/>
      <w:ind w:left="0" w:right="0"/>
      <w:jc w:val="left"/>
    </w:pPr>
    <w:rPr>
      <w:kern w:val="0"/>
      <w:sz w:val="24"/>
      <w:lang w:val="en-US" w:eastAsia="zh-CN"/>
    </w:rPr>
  </w:style>
  <w:style w:type="character" w:styleId="23">
    <w:name w:val="page number"/>
    <w:basedOn w:val="22"/>
    <w:qFormat/>
    <w:uiPriority w:val="0"/>
    <w:rPr/>
  </w:style>
  <w:style w:type="character" w:styleId="24">
    <w:name w:val="Hyperlink"/>
    <w:basedOn w:val="22"/>
    <w:qFormat/>
    <w:uiPriority w:val="0"/>
    <w:rPr>
      <w:color w:val="0000FF"/>
      <w:u w:val="single"/>
    </w:rPr>
  </w:style>
  <w:style w:type="paragraph" w:customStyle="1" w:styleId="25">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paragraph" w:customStyle="1" w:styleId="26">
    <w:name w:val="List Paragraph"/>
    <w:basedOn w:val="1"/>
    <w:qFormat/>
    <w:uiPriority w:val="0"/>
    <w:pPr>
      <w:ind w:firstLine="420" w:firstLineChars="200"/>
    </w:pPr>
  </w:style>
  <w:style w:type="character" w:customStyle="1" w:styleId="27">
    <w:name w:val="标题 4 字符"/>
    <w:basedOn w:val="22"/>
    <w:link w:val="5"/>
    <w:qFormat/>
    <w:uiPriority w:val="0"/>
    <w:rPr>
      <w:rFonts w:ascii="Cambria" w:hAnsi="Cambria"/>
      <w:b/>
      <w:bCs/>
      <w:kern w:val="2"/>
      <w:sz w:val="28"/>
      <w:szCs w:val="28"/>
    </w:rPr>
  </w:style>
  <w:style w:type="character" w:customStyle="1" w:styleId="28">
    <w:name w:val="无间隔 字符"/>
    <w:link w:val="25"/>
    <w:qFormat/>
    <w:locked/>
    <w:uiPriority w:val="0"/>
    <w:rPr>
      <w:rFonts w:eastAsia="仿宋_GB2312"/>
      <w:sz w:val="30"/>
      <w:szCs w:val="22"/>
      <w:lang w:bidi="ar-SA"/>
    </w:rPr>
  </w:style>
  <w:style w:type="character" w:customStyle="1" w:styleId="29">
    <w:name w:val="页脚 字符"/>
    <w:basedOn w:val="22"/>
    <w:link w:val="12"/>
    <w:qFormat/>
    <w:uiPriority w:val="0"/>
    <w:rPr>
      <w:kern w:val="2"/>
      <w:sz w:val="18"/>
      <w:szCs w:val="18"/>
    </w:rPr>
  </w:style>
  <w:style w:type="character" w:customStyle="1" w:styleId="30">
    <w:name w:val="标题 3 字符"/>
    <w:basedOn w:val="22"/>
    <w:link w:val="4"/>
    <w:qFormat/>
    <w:uiPriority w:val="0"/>
    <w:rPr>
      <w:b/>
      <w:bCs/>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16079</Words>
  <Characters>17682</Characters>
  <Lines>1</Lines>
  <Paragraphs>1</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演示人</cp:lastModifiedBy>
  <cp:lastPrinted>2024-07-29T00:59:00Z</cp:lastPrinted>
  <dcterms:modified xsi:type="dcterms:W3CDTF">2024-07-30T02:38:15Z</dcterms:modified>
  <dc:title>××年度××部门/单位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5A81ABCDC69C4A0185A29488E2530344_13</vt:lpwstr>
  </property>
</Properties>
</file>